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40A6" w:rsidRDefault="000140A6">
      <w:pPr>
        <w:pStyle w:val="1"/>
      </w:pPr>
      <w:r>
        <w:rPr>
          <w:rFonts w:hint="eastAsia"/>
        </w:rPr>
        <w:t>北京开通“涉企虚假不实信息”举报专区</w:t>
      </w:r>
    </w:p>
    <w:p w:rsidR="000140A6" w:rsidRDefault="000140A6">
      <w:pPr>
        <w:ind w:firstLine="420"/>
      </w:pPr>
      <w:r>
        <w:rPr>
          <w:rFonts w:eastAsia="宋体" w:hint="eastAsia"/>
        </w:rPr>
        <w:t>自中央网信办“清朗·优化营商网络环境</w:t>
      </w:r>
      <w:r>
        <w:rPr>
          <w:rFonts w:eastAsia="宋体" w:hint="eastAsia"/>
        </w:rPr>
        <w:t xml:space="preserve"> </w:t>
      </w:r>
      <w:r>
        <w:rPr>
          <w:rFonts w:eastAsia="宋体" w:hint="eastAsia"/>
        </w:rPr>
        <w:t>保护企业合法权益”专项行动开展以来，北京市网络舆情和举报中心稳步落实各项工作要求，积极受理涉企不实信息侵权举报，加强指导服务，切实提高涉企不实信息受理处置效率，有力维护了相关企业合法权益。为进一步推动专项行动走向深入，我中心近日开通“涉企虚假不实信息”举报专区，专项受理北京属地互联网平台传播的相关违法和不良信息。</w:t>
      </w:r>
    </w:p>
    <w:p w:rsidR="000140A6" w:rsidRDefault="000140A6">
      <w:pPr>
        <w:ind w:firstLine="420"/>
      </w:pPr>
      <w:r>
        <w:rPr>
          <w:rFonts w:eastAsia="宋体" w:hint="eastAsia"/>
        </w:rPr>
        <w:t>一、举报受理范围</w:t>
      </w:r>
    </w:p>
    <w:p w:rsidR="000140A6" w:rsidRDefault="000140A6">
      <w:pPr>
        <w:ind w:firstLine="420"/>
      </w:pPr>
      <w:r>
        <w:rPr>
          <w:rFonts w:eastAsia="宋体" w:hint="eastAsia"/>
        </w:rPr>
        <w:t>1.</w:t>
      </w:r>
      <w:r>
        <w:rPr>
          <w:rFonts w:eastAsia="宋体" w:hint="eastAsia"/>
        </w:rPr>
        <w:t>假冒仿冒他人企业名称、注册商标、品牌等开设网站、注册账号、上架</w:t>
      </w:r>
      <w:r>
        <w:rPr>
          <w:rFonts w:eastAsia="宋体" w:hint="eastAsia"/>
        </w:rPr>
        <w:t>APP</w:t>
      </w:r>
      <w:r>
        <w:rPr>
          <w:rFonts w:eastAsia="宋体" w:hint="eastAsia"/>
        </w:rPr>
        <w:t>和小程序等。</w:t>
      </w:r>
    </w:p>
    <w:p w:rsidR="000140A6" w:rsidRDefault="000140A6">
      <w:pPr>
        <w:ind w:firstLine="420"/>
      </w:pPr>
      <w:r>
        <w:rPr>
          <w:rFonts w:eastAsia="宋体" w:hint="eastAsia"/>
        </w:rPr>
        <w:t>2.</w:t>
      </w:r>
      <w:r>
        <w:rPr>
          <w:rFonts w:eastAsia="宋体" w:hint="eastAsia"/>
        </w:rPr>
        <w:t>采用“贴标签”“带节奏”“放大镜”等方式恶意散布所谓“民营企业卖国论”“民营企业离场论”“国进民退”等论调，渲染丑化、煽动抵触国有经济、民营企业。</w:t>
      </w:r>
    </w:p>
    <w:p w:rsidR="000140A6" w:rsidRDefault="000140A6">
      <w:pPr>
        <w:ind w:firstLine="420"/>
      </w:pPr>
      <w:r>
        <w:rPr>
          <w:rFonts w:eastAsia="宋体" w:hint="eastAsia"/>
        </w:rPr>
        <w:t>3.</w:t>
      </w:r>
      <w:r>
        <w:rPr>
          <w:rFonts w:eastAsia="宋体" w:hint="eastAsia"/>
        </w:rPr>
        <w:t>泄露企业商业秘密，虚构企业家私生活话题，炒作企业家个人隐私，泄露企业家生物识别、医疗健康、金融账户、行踪轨迹、家庭住址、身份证号和电话号码等个人信息。</w:t>
      </w:r>
    </w:p>
    <w:p w:rsidR="000140A6" w:rsidRDefault="000140A6">
      <w:pPr>
        <w:ind w:firstLine="420"/>
      </w:pPr>
      <w:r>
        <w:rPr>
          <w:rFonts w:eastAsia="宋体" w:hint="eastAsia"/>
        </w:rPr>
        <w:t>4.</w:t>
      </w:r>
      <w:r>
        <w:rPr>
          <w:rFonts w:eastAsia="宋体" w:hint="eastAsia"/>
        </w:rPr>
        <w:t>假借企业、企业家名义从事违法违规活动，违规使用企业家姓名肖像等。</w:t>
      </w:r>
    </w:p>
    <w:p w:rsidR="000140A6" w:rsidRDefault="000140A6">
      <w:pPr>
        <w:ind w:firstLine="420"/>
      </w:pPr>
      <w:r>
        <w:rPr>
          <w:rFonts w:eastAsia="宋体" w:hint="eastAsia"/>
        </w:rPr>
        <w:t>5.</w:t>
      </w:r>
      <w:r>
        <w:rPr>
          <w:rFonts w:eastAsia="宋体" w:hint="eastAsia"/>
        </w:rPr>
        <w:t>采用“标题党”歪曲新闻原意、断章取义企业家过往言论和片面解读企业财务报表等方式，干扰企业正常经营。</w:t>
      </w:r>
    </w:p>
    <w:p w:rsidR="000140A6" w:rsidRDefault="000140A6">
      <w:pPr>
        <w:ind w:firstLine="420"/>
      </w:pPr>
      <w:r>
        <w:rPr>
          <w:rFonts w:eastAsia="宋体" w:hint="eastAsia"/>
        </w:rPr>
        <w:t>6.</w:t>
      </w:r>
      <w:r>
        <w:rPr>
          <w:rFonts w:eastAsia="宋体" w:hint="eastAsia"/>
        </w:rPr>
        <w:t>提供涉企业、企业家虚假不实信息的联想词、相关搜索和热门推荐。</w:t>
      </w:r>
    </w:p>
    <w:p w:rsidR="000140A6" w:rsidRDefault="000140A6">
      <w:pPr>
        <w:ind w:firstLine="420"/>
      </w:pPr>
      <w:r>
        <w:rPr>
          <w:rFonts w:eastAsia="宋体" w:hint="eastAsia"/>
        </w:rPr>
        <w:t>7.</w:t>
      </w:r>
      <w:r>
        <w:rPr>
          <w:rFonts w:eastAsia="宋体" w:hint="eastAsia"/>
        </w:rPr>
        <w:t>打着“网络兼职”“招聘写手”“市场营销”“负面舆论公关”“有偿删帖”等名义招募网络黑公关、从事黑灰产。</w:t>
      </w:r>
    </w:p>
    <w:p w:rsidR="000140A6" w:rsidRDefault="000140A6">
      <w:pPr>
        <w:ind w:firstLine="420"/>
      </w:pPr>
      <w:r>
        <w:rPr>
          <w:rFonts w:eastAsia="宋体" w:hint="eastAsia"/>
        </w:rPr>
        <w:t>8.</w:t>
      </w:r>
      <w:r>
        <w:rPr>
          <w:rFonts w:eastAsia="宋体" w:hint="eastAsia"/>
        </w:rPr>
        <w:t>恶意集纳企业负面信息、谋取非法利益，以及发布企业和企业家负面报道、评论后，以删帖、消除影响为名索要财物、要求投放广告和开展商业合作等。</w:t>
      </w:r>
    </w:p>
    <w:p w:rsidR="000140A6" w:rsidRDefault="000140A6">
      <w:pPr>
        <w:ind w:firstLine="420"/>
      </w:pPr>
      <w:r>
        <w:rPr>
          <w:rFonts w:eastAsia="宋体" w:hint="eastAsia"/>
        </w:rPr>
        <w:t>9.</w:t>
      </w:r>
      <w:r>
        <w:rPr>
          <w:rFonts w:eastAsia="宋体" w:hint="eastAsia"/>
        </w:rPr>
        <w:t>蹭炒涉企热点事件进行恶意营销，以及跨平台多账号密集发帖恶意攻击企业、企业家。</w:t>
      </w:r>
    </w:p>
    <w:p w:rsidR="000140A6" w:rsidRDefault="000140A6">
      <w:pPr>
        <w:ind w:firstLine="420"/>
      </w:pPr>
      <w:r>
        <w:rPr>
          <w:rFonts w:eastAsia="宋体" w:hint="eastAsia"/>
        </w:rPr>
        <w:t>10.</w:t>
      </w:r>
      <w:r>
        <w:rPr>
          <w:rFonts w:eastAsia="宋体" w:hint="eastAsia"/>
        </w:rPr>
        <w:t>利用自身信息发布便利，以及技术、流量、影响力优势，编造、传播虚假信息和误导性信息，抹黑攻击竞争对手。</w:t>
      </w:r>
    </w:p>
    <w:p w:rsidR="000140A6" w:rsidRDefault="000140A6">
      <w:pPr>
        <w:ind w:firstLine="420"/>
      </w:pPr>
      <w:r>
        <w:rPr>
          <w:rFonts w:eastAsia="宋体" w:hint="eastAsia"/>
        </w:rPr>
        <w:t>二、举报受理方式</w:t>
      </w:r>
    </w:p>
    <w:p w:rsidR="000140A6" w:rsidRDefault="000140A6">
      <w:pPr>
        <w:ind w:firstLine="420"/>
      </w:pPr>
      <w:r>
        <w:rPr>
          <w:rFonts w:eastAsia="宋体" w:hint="eastAsia"/>
        </w:rPr>
        <w:t>1.</w:t>
      </w:r>
      <w:r>
        <w:rPr>
          <w:rFonts w:eastAsia="宋体" w:hint="eastAsia"/>
        </w:rPr>
        <w:t>访问</w:t>
      </w:r>
      <w:r>
        <w:rPr>
          <w:rFonts w:eastAsia="宋体" w:hint="eastAsia"/>
        </w:rPr>
        <w:t>www.bjjubao.org.cn</w:t>
      </w:r>
      <w:r>
        <w:rPr>
          <w:rFonts w:eastAsia="宋体" w:hint="eastAsia"/>
        </w:rPr>
        <w:t>首页“涉企虚假不实信息举报专区”进行举报。</w:t>
      </w:r>
    </w:p>
    <w:p w:rsidR="000140A6" w:rsidRDefault="000140A6">
      <w:pPr>
        <w:ind w:firstLine="420"/>
      </w:pPr>
      <w:r>
        <w:rPr>
          <w:rFonts w:eastAsia="宋体" w:hint="eastAsia"/>
        </w:rPr>
        <w:t>2.</w:t>
      </w:r>
      <w:r>
        <w:rPr>
          <w:rFonts w:eastAsia="宋体" w:hint="eastAsia"/>
        </w:rPr>
        <w:t>关注微信公众号“北京网络举报”，点击“一键举报”。</w:t>
      </w:r>
    </w:p>
    <w:p w:rsidR="000140A6" w:rsidRDefault="000140A6">
      <w:pPr>
        <w:ind w:firstLine="420"/>
      </w:pPr>
      <w:r>
        <w:rPr>
          <w:rFonts w:eastAsia="宋体" w:hint="eastAsia"/>
        </w:rPr>
        <w:t>3.</w:t>
      </w:r>
      <w:r>
        <w:rPr>
          <w:rFonts w:eastAsia="宋体" w:hint="eastAsia"/>
        </w:rPr>
        <w:t>拨打举报电话：</w:t>
      </w:r>
      <w:r>
        <w:rPr>
          <w:rFonts w:eastAsia="宋体" w:hint="eastAsia"/>
        </w:rPr>
        <w:t>010-67196565</w:t>
      </w:r>
      <w:r>
        <w:rPr>
          <w:rFonts w:eastAsia="宋体" w:hint="eastAsia"/>
        </w:rPr>
        <w:t>。</w:t>
      </w:r>
    </w:p>
    <w:p w:rsidR="000140A6" w:rsidRDefault="000140A6">
      <w:pPr>
        <w:ind w:firstLine="420"/>
      </w:pPr>
      <w:r>
        <w:rPr>
          <w:rFonts w:eastAsia="宋体" w:hint="eastAsia"/>
        </w:rPr>
        <w:t>4.</w:t>
      </w:r>
      <w:r>
        <w:rPr>
          <w:rFonts w:eastAsia="宋体" w:hint="eastAsia"/>
        </w:rPr>
        <w:t>发送举报邮件至</w:t>
      </w:r>
      <w:r>
        <w:rPr>
          <w:rFonts w:eastAsia="宋体" w:hint="eastAsia"/>
        </w:rPr>
        <w:t>jubao@bjwxb.beijing.gov.cn</w:t>
      </w:r>
      <w:r>
        <w:rPr>
          <w:rFonts w:eastAsia="宋体" w:hint="eastAsia"/>
        </w:rPr>
        <w:t>。</w:t>
      </w:r>
    </w:p>
    <w:p w:rsidR="000140A6" w:rsidRDefault="000140A6">
      <w:pPr>
        <w:ind w:firstLine="420"/>
        <w:jc w:val="right"/>
      </w:pPr>
      <w:r>
        <w:rPr>
          <w:rFonts w:eastAsia="宋体" w:hint="eastAsia"/>
        </w:rPr>
        <w:t>北京市网络舆情和举报中心</w:t>
      </w:r>
      <w:r>
        <w:rPr>
          <w:rFonts w:eastAsia="宋体" w:hint="eastAsia"/>
        </w:rPr>
        <w:t>2023-06-29</w:t>
      </w:r>
    </w:p>
    <w:p w:rsidR="000140A6" w:rsidRDefault="000140A6" w:rsidP="003D3E5A">
      <w:pPr>
        <w:sectPr w:rsidR="000140A6" w:rsidSect="003D3E5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300CE" w:rsidRDefault="00A300CE"/>
    <w:sectPr w:rsidR="00A300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140A6"/>
    <w:rsid w:val="000140A6"/>
    <w:rsid w:val="00A300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140A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140A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772</Characters>
  <Application>Microsoft Office Word</Application>
  <DocSecurity>0</DocSecurity>
  <Lines>6</Lines>
  <Paragraphs>1</Paragraphs>
  <ScaleCrop>false</ScaleCrop>
  <Company>Microsoft</Company>
  <LinksUpToDate>false</LinksUpToDate>
  <CharactersWithSpaces>906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2023-07-24T08:51:00Z</dcterms:created>
</cp:coreProperties>
</file>