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2FF" w:rsidRDefault="008122FF">
      <w:pPr>
        <w:pStyle w:val="1"/>
      </w:pPr>
      <w:r>
        <w:rPr>
          <w:rFonts w:hint="eastAsia"/>
        </w:rPr>
        <w:t>“逆风”中前行的勇者——齐齐哈尔市城管局办公室主任季峰松同志先进事迹</w:t>
      </w:r>
    </w:p>
    <w:p w:rsidR="008122FF" w:rsidRDefault="008122FF">
      <w:pPr>
        <w:ind w:firstLine="420"/>
        <w:jc w:val="left"/>
      </w:pPr>
      <w:r>
        <w:rPr>
          <w:rFonts w:hint="eastAsia"/>
        </w:rPr>
        <w:t>连日来，新型冠状病毒感染的肺炎疫情牵动着每个人的心，市城管局把疫情防控工作作为当前首要任务，迅速响应，积极行动，关键时刻站得出、顶得上、做得好，在这支队伍中，有这样一个人、坚守岗位，默默付出，为我市城管部门防疫工作有序开展贡献着自己的力量，他就是市城管局办公室主任，局机关第一党支部书记季峰松同志。</w:t>
      </w:r>
    </w:p>
    <w:p w:rsidR="008122FF" w:rsidRDefault="008122FF">
      <w:pPr>
        <w:ind w:firstLine="420"/>
        <w:jc w:val="left"/>
      </w:pPr>
      <w:r>
        <w:rPr>
          <w:rFonts w:hint="eastAsia"/>
        </w:rPr>
        <w:t>勇于担当，甘于奉献。</w:t>
      </w:r>
      <w:r>
        <w:rPr>
          <w:rFonts w:hint="eastAsia"/>
        </w:rPr>
        <w:t>1</w:t>
      </w:r>
      <w:r>
        <w:rPr>
          <w:rFonts w:hint="eastAsia"/>
        </w:rPr>
        <w:t>月</w:t>
      </w:r>
      <w:r>
        <w:rPr>
          <w:rFonts w:hint="eastAsia"/>
        </w:rPr>
        <w:t>25</w:t>
      </w:r>
      <w:r>
        <w:rPr>
          <w:rFonts w:hint="eastAsia"/>
        </w:rPr>
        <w:t>日接到</w:t>
      </w:r>
      <w:r>
        <w:rPr>
          <w:rFonts w:hint="eastAsia"/>
        </w:rPr>
        <w:t>19:30</w:t>
      </w:r>
      <w:r>
        <w:rPr>
          <w:rFonts w:hint="eastAsia"/>
        </w:rPr>
        <w:t>召开关于齐齐哈尔市新型冠状病毒防控工作电视电话会议的紧急通知后，第一时间向领导汇报并提出合理防控建议。面对疫情的严峻形势，他第二天一早便来到单位，主动承担协调服务大局、参谋助手职责，结合市城管局实际情况拟定了《市城管局关于新型冠状病毒肺炎防控工作的通知》、《市城管局新型冠状病毒感染的肺炎疫情防控工作领导小组组成人员及工作机构方案》，供领导审阅，他带领办公室人员做到工作想到前、做到前、服务到前，有力推动了各项工作有序开展。可有多少人知道，家有卧床多日的岳母和年幼的孩子多么需要他的照顾。然而抗击疫情的集结号已经吹响，多年军旅生涯的他深知军号就是命令，一切行动服从于当前大局，他一天没休息过，一直在疫情前线忙碌着，披星戴月，加班值班，以实际行动践行了共产党员的初心和使命。</w:t>
      </w:r>
    </w:p>
    <w:p w:rsidR="008122FF" w:rsidRDefault="008122FF">
      <w:pPr>
        <w:ind w:firstLine="420"/>
        <w:jc w:val="left"/>
      </w:pPr>
      <w:r>
        <w:rPr>
          <w:rFonts w:hint="eastAsia"/>
        </w:rPr>
        <w:t>上传下达，严格执行。当前严峻的疫情工作形势，中央、省、市都要求严把关，作为办公室主任，更是把“严”字贯彻始终，严格按照国家、省、市、局党组的要求，落实各项防控工作任务。多次陪同局领导到基层检查，认真监督各部门防控工作落实情况，力求抓实抓细，查缺补漏，为领导决策提供科学依据。办公室作为此次防疫工作的综合协调部门，在他的带领下，上级各类信息文件及时传达、及时反馈，及时统计，保证了政策信息上传下达的及时性、有效性，从</w:t>
      </w:r>
      <w:r>
        <w:rPr>
          <w:rFonts w:hint="eastAsia"/>
        </w:rPr>
        <w:t>1</w:t>
      </w:r>
      <w:r>
        <w:rPr>
          <w:rFonts w:hint="eastAsia"/>
        </w:rPr>
        <w:t>月</w:t>
      </w:r>
      <w:r>
        <w:rPr>
          <w:rFonts w:hint="eastAsia"/>
        </w:rPr>
        <w:t>25</w:t>
      </w:r>
      <w:r>
        <w:rPr>
          <w:rFonts w:hint="eastAsia"/>
        </w:rPr>
        <w:t>日至今传达上级疫情相关文件</w:t>
      </w:r>
      <w:r>
        <w:rPr>
          <w:rFonts w:hint="eastAsia"/>
        </w:rPr>
        <w:t>50</w:t>
      </w:r>
      <w:r>
        <w:rPr>
          <w:rFonts w:hint="eastAsia"/>
        </w:rPr>
        <w:t>余件，齐齐哈尔市新型冠状病毒感染的肺炎疫情防控工作简报</w:t>
      </w:r>
      <w:r>
        <w:rPr>
          <w:rFonts w:hint="eastAsia"/>
        </w:rPr>
        <w:t>45</w:t>
      </w:r>
      <w:r>
        <w:rPr>
          <w:rFonts w:hint="eastAsia"/>
        </w:rPr>
        <w:t>期。</w:t>
      </w:r>
    </w:p>
    <w:p w:rsidR="008122FF" w:rsidRDefault="008122FF">
      <w:pPr>
        <w:ind w:firstLine="420"/>
        <w:jc w:val="left"/>
      </w:pPr>
      <w:r>
        <w:rPr>
          <w:rFonts w:hint="eastAsia"/>
        </w:rPr>
        <w:t>妥善协调，保障有力。为有效落实局党组防控疫情会议精神，保证城管工作正常运转，他及时有效的与省建设厅、市委、市政府、工信委、机关局等相关职能部门沟通，与企业进行对接，多方协调为基层单位购置口罩</w:t>
      </w:r>
      <w:r>
        <w:rPr>
          <w:rFonts w:hint="eastAsia"/>
        </w:rPr>
        <w:t>1600</w:t>
      </w:r>
      <w:r>
        <w:rPr>
          <w:rFonts w:hint="eastAsia"/>
        </w:rPr>
        <w:t>个、消毒液</w:t>
      </w:r>
      <w:r>
        <w:rPr>
          <w:rFonts w:hint="eastAsia"/>
        </w:rPr>
        <w:t>2000</w:t>
      </w:r>
      <w:r>
        <w:rPr>
          <w:rFonts w:hint="eastAsia"/>
        </w:rPr>
        <w:t>升、酒精</w:t>
      </w:r>
      <w:r>
        <w:rPr>
          <w:rFonts w:hint="eastAsia"/>
        </w:rPr>
        <w:t>1</w:t>
      </w:r>
      <w:r>
        <w:rPr>
          <w:rFonts w:hint="eastAsia"/>
        </w:rPr>
        <w:t>吨等急需物资，还大力协助物业行业协会与企业达成</w:t>
      </w:r>
      <w:r>
        <w:rPr>
          <w:rFonts w:hint="eastAsia"/>
        </w:rPr>
        <w:t>100</w:t>
      </w:r>
      <w:r>
        <w:rPr>
          <w:rFonts w:hint="eastAsia"/>
        </w:rPr>
        <w:t>桶消毒液的购买计划，为我市疫情外防输入，内防扩散做出突出贡献。</w:t>
      </w:r>
    </w:p>
    <w:p w:rsidR="008122FF" w:rsidRDefault="008122FF">
      <w:pPr>
        <w:ind w:firstLine="420"/>
        <w:jc w:val="left"/>
      </w:pPr>
      <w:r>
        <w:rPr>
          <w:rFonts w:hint="eastAsia"/>
        </w:rPr>
        <w:t>疫情仍在蔓延，坚守仍在继续，作为一名共产党员，季峰松同志坚信，在党的坚强领导下，众志成城，疫情一定会得到遏制，这场没有硝烟的战役他依然在坚守。没有任何豪言壮语，他用平凡而又朴实的实际行动展现了广大城管人抗击疫情的别样风采。</w:t>
      </w:r>
    </w:p>
    <w:p w:rsidR="008122FF" w:rsidRDefault="008122FF">
      <w:pPr>
        <w:ind w:firstLine="420"/>
        <w:jc w:val="right"/>
      </w:pPr>
      <w:r>
        <w:rPr>
          <w:rFonts w:hint="eastAsia"/>
        </w:rPr>
        <w:t>齐齐哈尔城管局两学一做学习平台</w:t>
      </w:r>
      <w:r>
        <w:rPr>
          <w:rFonts w:hint="eastAsia"/>
        </w:rPr>
        <w:t>2020-02-07</w:t>
      </w:r>
    </w:p>
    <w:p w:rsidR="008122FF" w:rsidRDefault="008122FF" w:rsidP="00AF7F26">
      <w:pPr>
        <w:sectPr w:rsidR="008122FF" w:rsidSect="00AF7F26">
          <w:type w:val="continuous"/>
          <w:pgSz w:w="11906" w:h="16838"/>
          <w:pgMar w:top="1644" w:right="1236" w:bottom="1418" w:left="1814" w:header="851" w:footer="907" w:gutter="0"/>
          <w:pgNumType w:start="1"/>
          <w:cols w:space="720"/>
          <w:docGrid w:type="lines" w:linePitch="341" w:charSpace="2373"/>
        </w:sectPr>
      </w:pPr>
    </w:p>
    <w:p w:rsidR="00E91DB5" w:rsidRDefault="00E91DB5"/>
    <w:sectPr w:rsidR="00E91D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22FF"/>
    <w:rsid w:val="008122FF"/>
    <w:rsid w:val="00E91D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22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22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947</Characters>
  <Application>Microsoft Office Word</Application>
  <DocSecurity>0</DocSecurity>
  <Lines>7</Lines>
  <Paragraphs>2</Paragraphs>
  <ScaleCrop>false</ScaleCrop>
  <Company/>
  <LinksUpToDate>false</LinksUpToDate>
  <CharactersWithSpaces>1111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2023-07-04T00:59:00Z</dcterms:created>
</cp:coreProperties>
</file>