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D9" w:rsidRDefault="008B45D9" w:rsidP="0011599D">
      <w:pPr>
        <w:pStyle w:val="1"/>
      </w:pPr>
      <w:r w:rsidRPr="005A36FF">
        <w:rPr>
          <w:rFonts w:hint="eastAsia"/>
        </w:rPr>
        <w:t>昌平区南口镇“四型”代表联络站纪实</w:t>
      </w:r>
    </w:p>
    <w:p w:rsidR="008B45D9" w:rsidRDefault="008B45D9" w:rsidP="008B45D9">
      <w:pPr>
        <w:ind w:firstLineChars="200" w:firstLine="420"/>
        <w:jc w:val="left"/>
      </w:pPr>
      <w:r w:rsidRPr="005A36FF">
        <w:rPr>
          <w:rFonts w:hint="eastAsia"/>
        </w:rPr>
        <w:t>“四型”代表联络站</w:t>
      </w:r>
      <w:r w:rsidRPr="005A36FF">
        <w:t xml:space="preserve"> “</w:t>
      </w:r>
      <w:r w:rsidRPr="005A36FF">
        <w:t>和美</w:t>
      </w:r>
      <w:r w:rsidRPr="005A36FF">
        <w:t>”</w:t>
      </w:r>
      <w:r w:rsidRPr="005A36FF">
        <w:t>南口新画卷</w:t>
      </w:r>
    </w:p>
    <w:p w:rsidR="008B45D9" w:rsidRDefault="008B45D9" w:rsidP="008B45D9">
      <w:pPr>
        <w:ind w:firstLineChars="200" w:firstLine="420"/>
        <w:jc w:val="left"/>
      </w:pPr>
      <w:r w:rsidRPr="005A36FF">
        <w:t>——</w:t>
      </w:r>
      <w:r w:rsidRPr="005A36FF">
        <w:t>昌平区南口镇</w:t>
      </w:r>
      <w:r w:rsidRPr="005A36FF">
        <w:t>“</w:t>
      </w:r>
      <w:r w:rsidRPr="005A36FF">
        <w:t>四型</w:t>
      </w:r>
      <w:r w:rsidRPr="005A36FF">
        <w:t>”</w:t>
      </w:r>
      <w:r w:rsidRPr="005A36FF">
        <w:t>代表联络站纪实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文</w:t>
      </w:r>
      <w:r>
        <w:t xml:space="preserve"> / </w:t>
      </w:r>
      <w:r>
        <w:t>本刊</w:t>
      </w:r>
      <w:r>
        <w:t xml:space="preserve"> </w:t>
      </w:r>
      <w:r>
        <w:t>吕亚南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“我们这边是服务型联络站，心连心！以前老旧小区房屋漏水，现在都给解决了！”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“路宽了，胡同更整洁了，私搭乱建也没了。善治善治，就是治理型，代表们有好几次来调研我们村东边违建拆除腾退。”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“以旅富农，我们几个村都在做精品民宿，我们这边有发展型联络站，去年代表们到我们共享农庄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实验基地调研，还为我们做好民宿‘支招’来着。”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“南农社区是市级先进居委会，而且我们这边企业多、基础设施好，也有共建氛围，就建了学习型联络站。”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……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说起南口镇的“四型”代表联络站——服务型“连心代表联络站”、治理型“善治代表联络站”、发展型“惠农代表联络站”、学习型“汇智代表联络站”，附近百姓们都觉得“很有话说”。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“善治”代表联络站——持续助力人居环境整治美丽乡村“蝶变”进行时</w:t>
      </w:r>
    </w:p>
    <w:p w:rsidR="008B45D9" w:rsidRDefault="008B45D9" w:rsidP="008B45D9">
      <w:pPr>
        <w:ind w:firstLineChars="200" w:firstLine="420"/>
        <w:jc w:val="left"/>
      </w:pPr>
      <w:r>
        <w:t>4</w:t>
      </w:r>
      <w:r>
        <w:t>月</w:t>
      </w:r>
      <w:r>
        <w:t>25</w:t>
      </w:r>
      <w:r>
        <w:t>日，一支红短袖健步队精神抖擞地走在新修复的靶厂路步道上，</w:t>
      </w:r>
      <w:r>
        <w:t>“</w:t>
      </w:r>
      <w:r>
        <w:t>感谢人大代表为民代言、善治代表联络站为民服务！</w:t>
      </w:r>
      <w:r>
        <w:t>”</w:t>
      </w:r>
      <w:r>
        <w:t>村民们高兴地</w:t>
      </w:r>
      <w:r>
        <w:t>“</w:t>
      </w:r>
      <w:r>
        <w:t>点赞</w:t>
      </w:r>
      <w:r>
        <w:t>”</w:t>
      </w:r>
      <w:r>
        <w:t>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村民口中所说的“善治代表联络站”，就是南口镇的治理型代表联络站。南口镇域有两所治理型代表联络站，分别建在七间房村与南口镇村，周边科研院所密集、八达岭奥特莱斯商圈车流较大，流动人口较多，治理难度大，一直是当地的“痛点”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民生的“痛点”，是代表工作的“重点”，也是治理型联络站建站的“靶点”。联络站建立后，代表们立足区域特色，围绕“无违建镇创建、城乡环境建设”等多个乡村建设主题“紧锣密鼓”走访不同村庄开展调研，视察美丽乡村建设、违建拆除腾退等乡村工作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在广泛调研的基础上，代表们对完善美丽乡村长效管护机制、实施村庄物业化管理等问题提出意见建议。依托扎实的调研和积极地建言，陈庄村、七间房村等地率先完成基本无违法建设镇创建工作，村容村貌逐渐“亮”起来、“美”起来了，南口镇的“东八村”正在靓丽“蝶变”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不仅代表广泛参与基层治理、主动履职的积极性变得更高了，站建起来后，群众生活幸福感也有了明显提升。”南口镇人大代表、南口镇村党支部书记黄树元说，“像水厂路、南辛路东西两侧道路明沟改暗沟工程、靶场路和南口东河套西岸路面修复工程现在都已完成，既优化了居民出行条件，也保障了群众出行安全。”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为了更大面积“打捞”民意，“意见建议征集月”成了代表深入选区的“赶场月”，通过面对面听取群众的烦心事，收集群众反映最频繁的问题，代表们提出南辛路两侧河套综合环境整治、东园子桥维修加固、靶场路修缮等建议，同时也持续跟踪建议办理情况。在深入基层的履职中，一条乡村“幸福路”正从善治代表联络站徐徐展开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“连心”代表联络站——心连心“一站式”民意落地老旧小区“焕”新颜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镇中心区老旧小区多、产权单位错综复杂，群众诉求也会相对来说比较多。”区人大代表、南厂西社区连心代表联络站站长苏迎春说。近年来，从旱厕改造到道路修缮，从路灯改电到推进南口工厂大操场全民健身场项目，从解决房屋漏雨到疏通下水管线……一件件贴近民生的“小事”，拉近着代表与群众的心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区人大代表苗广义是一位连任五届的“老”代表，近两年，苗广义通过代表建议，推动了</w:t>
      </w:r>
      <w:r>
        <w:t>61</w:t>
      </w:r>
      <w:r>
        <w:t>座旱厕完成改造</w:t>
      </w:r>
      <w:r>
        <w:t>“</w:t>
      </w:r>
      <w:r>
        <w:t>新变身</w:t>
      </w:r>
      <w:r>
        <w:t>”</w:t>
      </w:r>
      <w:r>
        <w:t>。由于产权单位较多，国有企业</w:t>
      </w:r>
      <w:r>
        <w:t>“</w:t>
      </w:r>
      <w:r>
        <w:t>三供一业</w:t>
      </w:r>
      <w:r>
        <w:t>”</w:t>
      </w:r>
      <w:r>
        <w:t>移交和非经资产剥离后，物业企业和产权单位对厕所管理责任不明晰，造成南口区内公厕管理不严格，部分厕所缺少最基本的用水和照明。</w:t>
      </w:r>
      <w:r>
        <w:t>“</w:t>
      </w:r>
      <w:r>
        <w:t>小厕所</w:t>
      </w:r>
      <w:r>
        <w:t>”</w:t>
      </w:r>
      <w:r>
        <w:t>连结</w:t>
      </w:r>
      <w:r>
        <w:t>“</w:t>
      </w:r>
      <w:r>
        <w:t>大民生</w:t>
      </w:r>
      <w:r>
        <w:t>”</w:t>
      </w:r>
      <w:r>
        <w:t>，镇域内的</w:t>
      </w:r>
      <w:r>
        <w:t>61</w:t>
      </w:r>
      <w:r>
        <w:t>座旱厕一度成为平房区居民的烦心事。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多年来，苗广义先后连续提出“做好南口镇城区三类以下公厕升级改造”“关于建立南口镇统一的公厕管理体系，提升居民如厕环境”等相关建议。连心代表联络站建立后，多次组织社区调研、召开座谈会，协助解决旱厕因水电等导致的办理进程缓慢问题，推动</w:t>
      </w:r>
      <w:r>
        <w:t>61</w:t>
      </w:r>
      <w:r>
        <w:t>座旱厕全部改造完成，为城区文明打造了新</w:t>
      </w:r>
      <w:r>
        <w:t>“</w:t>
      </w:r>
      <w:r>
        <w:t>标尺</w:t>
      </w:r>
      <w:r>
        <w:t>”</w:t>
      </w:r>
      <w:r>
        <w:t>，也拉近了与群众之间</w:t>
      </w:r>
      <w:r>
        <w:t>“</w:t>
      </w:r>
      <w:r>
        <w:t>心</w:t>
      </w:r>
      <w:r>
        <w:t>”</w:t>
      </w:r>
      <w:r>
        <w:t>的距离。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我们是服务型联络站，‘连心’顾名思义就是有一种沟通、联系的功能，这需要我们代表‘走下去’，走到老百姓关心的问题里面去。”苗广义说。围绕“改善居住环境”主题，联络站组织代表走进各个老旧小区座谈，倾听群众在改造中的真实想法，也向他们介绍政府在推进项目落地的主要措施，架起一座沟通的“连心桥”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连心代表联络站在南厂西社区、隆盛街社区各建有一个。“积极倾听民声，让民意‘一站式’趁热落地”是连心代表联络站的特色所在。隆盛街社区联络站利用代表接待日，将人大代表、小区业主代表、部分老旧小区居民代表、物业代表几方组织座谈，面对面即时讨论“三供一业”中存在问题以及意见建议。在“走访联系选民、意见建议征集月”等主题活动中，代表挨户走访，收集到涉及完善路面基础设施建设、增设电动汽车充电设施、加强五微绿地后期维护管理等</w:t>
      </w:r>
      <w:r>
        <w:t>8</w:t>
      </w:r>
      <w:r>
        <w:t>条建议，进一步拉近与群众距离。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目前，镇中心区街道太阳能改市电路灯、隆盛街社区内路灯及南厂东、西社区路灯修缮完成，南巷路、建设路路面也修复完毕。关于增设电车充电桩、修剪道路树枝等</w:t>
      </w:r>
      <w:r>
        <w:t>6</w:t>
      </w:r>
      <w:r>
        <w:t>条民生建议，也正在推进中。在联络站的</w:t>
      </w:r>
      <w:r>
        <w:t>“</w:t>
      </w:r>
      <w:r>
        <w:t>连心</w:t>
      </w:r>
      <w:r>
        <w:t>”</w:t>
      </w:r>
      <w:r>
        <w:t>中，在代表们以</w:t>
      </w:r>
      <w:r>
        <w:t>“</w:t>
      </w:r>
      <w:r>
        <w:t>心</w:t>
      </w:r>
      <w:r>
        <w:t>”</w:t>
      </w:r>
      <w:r>
        <w:t>焕</w:t>
      </w:r>
      <w:r>
        <w:t>“</w:t>
      </w:r>
      <w:r>
        <w:t>新</w:t>
      </w:r>
      <w:r>
        <w:t>”</w:t>
      </w:r>
      <w:r>
        <w:t>的履职中，镇中心的新颜新貌正在焕发。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“惠农”代表联络站——打造民情农情“集聚地”文旅融合促发展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“有问题到‘惠农’站找代表，解决得很快！”随着檀峪村公交站正式增设，村民们都觉得来村内的游人更多了，大家出行也更方便了。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檀峪村位于南口镇北部浅山区中，周边羊台子村、花塔村、居庸关村和关沟流域等地文旅资源丰富，但集体产业薄弱，农旅、文旅融合不充分。着眼于当地的区域特点和资源天赋，位于镇北部的后桃洼村的发展型“惠农代表联络站”，以“为农、助农、富农”为目标，打造出当地民情农情的“集聚站”，是南口镇人大探索融合文旅、助力共富模式的新窗口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让乡村旅游“活”起来、让村民钱包“鼓”起来，一直是当地代表放在心头的事儿。惠农联络站多次组织代表到具有丰富文旅资源的羊台子村、关沟等地调研文旅产业发展，参观当地的共享农庄实验基地和乡村民宿。“我们联络站设在农村、代表履职在农村，有‘天然优势’，可以定期‘敞开大门’接待农业产业领域从业人员及群众。”惠农代表联络站站长、王庄村党支部书记王雪峰说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为了实现乡村文旅融合更好发展，代表们在走访关沟沟域调研过程中，提出了不少关于打造更多精品民宿和休闲旅游路线的建议。王雪峰等代表表示：“要以精品民宿和徒步休闲路线等特色项目，进一步辐射带动周边村民就近就业、增收致富，助力乡村振兴”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汇聚代表建言献策助农力量，优化整合多方资源——惠农代表联络站结合镇北部经济发展实际，汇聚群智群力，广泛进行调研，在“惠农”中推动着南口北部文旅不断融合，也把富农强农之策谱写进南口乡村振兴之歌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“汇智”代表联络站——抓好学习“主引擎”讲好新时代履职故事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南口镇南部是一片工业企业分布较多的区域，三一产业园、南口农场等都分布在这里。在基础设施良好、共建氛围浓厚的优势下，镇人大充分发挥南农社区市级先进居委会示范作用，在南农社区建立学习型代表联络站，又称“汇智代表联络站”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汇智联络站每月按照学习计划，优选学习内容，持续为代表“充电蓄能”，提升履职能力水平。“美丽乡村建设不止在物质层面，更要有思想上的‘美丽’。”南农社区党委书记、汇智联络站站长杨连成说，“要加强政治理论学习，在学习中提高代表政治站位，提升调查研究能力。”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不仅有站内的“勤充电”，充分依托共建氛围浓厚的特色，“主动上门”增强联动，也是学习型联络站的活动特色之一。围绕“优化营商环境”主题，联络站多次组织代表到三一产业园、二○八所等点位，了解企业发展和政府部门在助企扩容“服务包”等方面的服务情况，增进代表主动履职的意识。“在调研中与企业之间建立更好的联系，既把民情民意收集上来，又把好的政策向企业宣讲下去，对代表来说也开拓了视野，形成推动镇域经济发展的更大合力。”杨连成说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如今，汇智联络站已经成为代表们和当地群众学习教育的新窗口。定期邀请群众进“站”，广泛宣传党的路线方针政策，引领群众强化大局意识，积极投身南部地区发展建设。“要全面推进乡村振兴，扎实推动乡村产业振兴……”党的二十大报告中与“三农”息息相关的金句，在联络站中落地有“声”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这一条新的基层人大“传声通道”，这一个心与心、代表与选民“双向奔赴”的“民主之站”，不仅在丰富的学习活动中，帮助代表提升对人民代表大会制度的理解，提升代表履职水平和依法办事能力，更用“乡音”传递着“党音”，讲述着代表的新时代履职故事。</w:t>
      </w:r>
    </w:p>
    <w:p w:rsidR="008B45D9" w:rsidRDefault="008B45D9" w:rsidP="008B45D9">
      <w:pPr>
        <w:ind w:firstLineChars="200" w:firstLine="420"/>
        <w:jc w:val="left"/>
      </w:pPr>
      <w:r>
        <w:rPr>
          <w:rFonts w:hint="eastAsia"/>
        </w:rPr>
        <w:t>“特色建站、建特色站，”南口镇人大主席李燕说，“‘四型’联络站建站一年来，还有很多工作要去做，要充分发挥每个联络站的优势，因地制宜、借势而为，让每个联络站都能立足区域特色，开展针对性、实效性活动，用‘特色’增‘亮色’，让联络站中更多办到老百姓心坎上的实事，书写和美南口新画卷！”</w:t>
      </w:r>
    </w:p>
    <w:p w:rsidR="008B45D9" w:rsidRPr="005A36FF" w:rsidRDefault="008B45D9" w:rsidP="008B45D9">
      <w:pPr>
        <w:ind w:firstLineChars="200" w:firstLine="420"/>
        <w:jc w:val="right"/>
      </w:pPr>
      <w:r w:rsidRPr="005A36FF">
        <w:t>《北京人大》杂志</w:t>
      </w:r>
      <w:r w:rsidRPr="005A36FF">
        <w:t>2023</w:t>
      </w:r>
      <w:r w:rsidRPr="005A36FF">
        <w:t>年第</w:t>
      </w:r>
      <w:r w:rsidRPr="005A36FF">
        <w:t>6</w:t>
      </w:r>
      <w:r w:rsidRPr="005A36FF">
        <w:t>期</w:t>
      </w:r>
    </w:p>
    <w:p w:rsidR="008B45D9" w:rsidRDefault="008B45D9" w:rsidP="003D60CF">
      <w:pPr>
        <w:sectPr w:rsidR="008B45D9" w:rsidSect="003D60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401F2" w:rsidRDefault="005401F2"/>
    <w:sectPr w:rsidR="0054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5D9"/>
    <w:rsid w:val="005401F2"/>
    <w:rsid w:val="008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45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B45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2023-07-17T08:22:00Z</dcterms:created>
</cp:coreProperties>
</file>