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8E" w:rsidRDefault="00BE468E">
      <w:pPr>
        <w:pStyle w:val="1"/>
      </w:pPr>
      <w:bookmarkStart w:id="0" w:name="_Toc17429"/>
      <w:bookmarkStart w:id="1" w:name="_Toc19136"/>
      <w:bookmarkStart w:id="2" w:name="_Toc139987049"/>
      <w:r>
        <w:t>莒南县民政局：移风易俗新风尚 智慧殡葬新样板</w:t>
      </w:r>
      <w:bookmarkEnd w:id="0"/>
      <w:bookmarkEnd w:id="1"/>
      <w:bookmarkEnd w:id="2"/>
    </w:p>
    <w:p w:rsidR="00BE468E" w:rsidRDefault="00BE468E">
      <w:pPr>
        <w:ind w:firstLine="420"/>
        <w:jc w:val="left"/>
      </w:pPr>
      <w:r>
        <w:t>——</w:t>
      </w:r>
      <w:r>
        <w:t>莒南县社会事务</w:t>
      </w:r>
      <w:r>
        <w:t>“</w:t>
      </w:r>
      <w:r>
        <w:t>智慧云</w:t>
      </w:r>
      <w:r>
        <w:t>”</w:t>
      </w:r>
      <w:r>
        <w:t>治理平台</w:t>
      </w:r>
      <w:r>
        <w:t xml:space="preserve"> </w:t>
      </w:r>
    </w:p>
    <w:p w:rsidR="00BE468E" w:rsidRDefault="00BE468E">
      <w:pPr>
        <w:ind w:firstLine="420"/>
        <w:jc w:val="left"/>
      </w:pPr>
      <w:r>
        <w:t>近年来，民政部、国家发改委不断加强殡葬设施建设，提升殡葬公共服务能力。</w:t>
      </w:r>
      <w:r>
        <w:t>“</w:t>
      </w:r>
      <w:r>
        <w:t>十三五</w:t>
      </w:r>
      <w:r>
        <w:t>”</w:t>
      </w:r>
      <w:r>
        <w:t>期间，殡葬基础设施纳入了社会服务兜底工程，中央预算内资金投入</w:t>
      </w:r>
      <w:r>
        <w:t>23</w:t>
      </w:r>
      <w:r>
        <w:t>亿元，补助</w:t>
      </w:r>
      <w:r>
        <w:t>609</w:t>
      </w:r>
      <w:r>
        <w:t>个地方殡仪馆和公益性骨灰堂建设项目。我国推行殡葬改革已经</w:t>
      </w:r>
      <w:r>
        <w:t>60</w:t>
      </w:r>
      <w:r>
        <w:t>多年，其管理与服务方式还基本停留在手工管理阶段，管理效能不强，难以适应事业发展的需求。加强殡葬领域的信息化建设，全面提升殡葬行业的管理与服务档次，树立殡葬行业的新形象，已经成为殡葬业改革发展的新趋势。</w:t>
      </w:r>
    </w:p>
    <w:p w:rsidR="00BE468E" w:rsidRDefault="00BE468E">
      <w:pPr>
        <w:ind w:firstLine="420"/>
        <w:jc w:val="left"/>
      </w:pPr>
      <w:r>
        <w:t>主要做法</w:t>
      </w:r>
    </w:p>
    <w:p w:rsidR="00BE468E" w:rsidRDefault="00BE468E">
      <w:pPr>
        <w:ind w:firstLine="420"/>
        <w:jc w:val="left"/>
      </w:pPr>
      <w:r>
        <w:t>“1+N”</w:t>
      </w:r>
      <w:r>
        <w:t>链式资源整合。按照省市殡葬改革要求，采用</w:t>
      </w:r>
      <w:r>
        <w:t>“</w:t>
      </w:r>
      <w:r>
        <w:t>统一平台</w:t>
      </w:r>
      <w:r>
        <w:t>+</w:t>
      </w:r>
      <w:r>
        <w:t>多元应用</w:t>
      </w:r>
      <w:r>
        <w:t>”</w:t>
      </w:r>
      <w:r>
        <w:t>的建设模式，整合政府、殡仪馆、公墓、服务商等多方资源，建设</w:t>
      </w:r>
      <w:r>
        <w:t>“</w:t>
      </w:r>
      <w:r>
        <w:t>互联网</w:t>
      </w:r>
      <w:r>
        <w:t>+</w:t>
      </w:r>
      <w:r>
        <w:t>殡葬服务</w:t>
      </w:r>
      <w:r>
        <w:t>”</w:t>
      </w:r>
      <w:r>
        <w:t>一体化管理服务平台，实现殡葬服务信息</w:t>
      </w:r>
      <w:r>
        <w:t>“</w:t>
      </w:r>
      <w:r>
        <w:t>全展示</w:t>
      </w:r>
      <w:r>
        <w:t>”</w:t>
      </w:r>
      <w:r>
        <w:t>、过程</w:t>
      </w:r>
      <w:r>
        <w:t>“</w:t>
      </w:r>
      <w:r>
        <w:t>全监管</w:t>
      </w:r>
      <w:r>
        <w:t>”</w:t>
      </w:r>
      <w:r>
        <w:t>、数据</w:t>
      </w:r>
      <w:r>
        <w:t>“</w:t>
      </w:r>
      <w:r>
        <w:t>全掌握</w:t>
      </w:r>
      <w:r>
        <w:t>”</w:t>
      </w:r>
      <w:r>
        <w:t>、便民</w:t>
      </w:r>
      <w:r>
        <w:t>“</w:t>
      </w:r>
      <w:r>
        <w:t>一站式</w:t>
      </w:r>
      <w:r>
        <w:t>”</w:t>
      </w:r>
      <w:r>
        <w:t>。</w:t>
      </w:r>
    </w:p>
    <w:p w:rsidR="00BE468E" w:rsidRDefault="00BE468E">
      <w:pPr>
        <w:ind w:firstLine="420"/>
        <w:jc w:val="left"/>
      </w:pPr>
      <w:r>
        <w:t>“</w:t>
      </w:r>
      <w:r>
        <w:t>白事</w:t>
      </w:r>
      <w:r>
        <w:t>”</w:t>
      </w:r>
      <w:r>
        <w:t>全程标签化。逝者二维码，自逝者火化登记起至进入公益性公墓安葬的全过程中，构建了逝者信息档案，详细记录了逝者登记、火化、骨灰寄存、安葬等环节的所有信息，系统智能化公墓分配为逝者合理安排对应墓区。</w:t>
      </w:r>
    </w:p>
    <w:p w:rsidR="00BE468E" w:rsidRDefault="00BE468E">
      <w:pPr>
        <w:ind w:firstLine="420"/>
        <w:jc w:val="left"/>
      </w:pPr>
      <w:r>
        <w:t>特色亮点</w:t>
      </w:r>
    </w:p>
    <w:p w:rsidR="00BE468E" w:rsidRDefault="00BE468E">
      <w:pPr>
        <w:ind w:firstLine="420"/>
        <w:jc w:val="left"/>
      </w:pPr>
      <w:r>
        <w:t>守正出新。自古以来，中华民族殡葬习俗和殡葬文化源远流长，逝者为大是人民心中的普遍认知，所以我们必须尊重并继承祭祀传统，而在继承的基础上考虑和惠民殡葬、公益殡葬、绿色殡葬、人文殡葬的现代殡葬模式相结合，通过打通民政、公安、人社等多方面数据，从逝者登记、火化、骨灰寄存、安葬、祭奠等多方面进行创新，比如：平台设置云祭奠模块，通过网上祭扫、预约祭扫、代客祭扫，为居民提供在线祭祀等便民服务，居民可以通过互联网的形式为已故亲人送花、敬香、鞠躬，大家既可以在这里缅怀故人，也能互相联络交流。随着生态保护、节地生态安葬的理念不断深入人心，未来云祭扫、虚拟祭扫等都将成为新的潮流。安葬、祭扫领域也将在技术的支持之下，更加便于人们纪念逝去的亲人，面对全民疫情防控的大环境，线上扫墓有效减少了人员的大量聚集，同时也有利于生态环境的保护。</w:t>
      </w:r>
    </w:p>
    <w:p w:rsidR="00BE468E" w:rsidRDefault="00BE468E">
      <w:pPr>
        <w:ind w:firstLine="420"/>
        <w:jc w:val="left"/>
      </w:pPr>
      <w:r>
        <w:t>涵盖全面。平台规划火化信息管理、骨灰寄存管理、殡葬用品管理、告别管理、冷藏管理、车辆管理、结算管理等多方面，针对</w:t>
      </w:r>
      <w:r>
        <w:t>“</w:t>
      </w:r>
      <w:r>
        <w:t>身后事</w:t>
      </w:r>
      <w:r>
        <w:t>”</w:t>
      </w:r>
      <w:r>
        <w:t>办理流程进行优化梳理，对其中</w:t>
      </w:r>
      <w:r>
        <w:t>“</w:t>
      </w:r>
      <w:r>
        <w:t>面对面</w:t>
      </w:r>
      <w:r>
        <w:t>”</w:t>
      </w:r>
      <w:r>
        <w:t>办理内容归集精简为</w:t>
      </w:r>
      <w:r>
        <w:t>“</w:t>
      </w:r>
      <w:r>
        <w:t>一站式</w:t>
      </w:r>
      <w:r>
        <w:t>”</w:t>
      </w:r>
      <w:r>
        <w:t>办理，充分发挥信息化的优势，让数据流转代替人为跑动，从而实现</w:t>
      </w:r>
      <w:r>
        <w:t>“</w:t>
      </w:r>
      <w:r>
        <w:t>跑一次</w:t>
      </w:r>
      <w:r>
        <w:t>”</w:t>
      </w:r>
      <w:r>
        <w:t>的目的，真正实现了横向涵盖殡葬所涉及的相关事项，纵向打通本业务的全流程。</w:t>
      </w:r>
    </w:p>
    <w:p w:rsidR="00BE468E" w:rsidRDefault="00BE468E">
      <w:pPr>
        <w:ind w:firstLine="420"/>
        <w:jc w:val="left"/>
      </w:pPr>
      <w:r>
        <w:t>追根溯源。创新性的将</w:t>
      </w:r>
      <w:r>
        <w:t>“</w:t>
      </w:r>
      <w:r>
        <w:t>一码通办</w:t>
      </w:r>
      <w:r>
        <w:t>”</w:t>
      </w:r>
      <w:r>
        <w:t>运用到殡葬方面，通过使用</w:t>
      </w:r>
      <w:r>
        <w:t>RFID</w:t>
      </w:r>
      <w:r>
        <w:t>电子标签和与一码通业务系统、门禁系统、智能冰柜系统、监控系统联通，并与逝者二维码、员工二维码、告别厅二维码、火化炉二维码、骨灰盒二维码信息关联，自动识别遗体信息、锁定遗体当前位置监控视频，全流程自动化防错识别、流程链无死角实时监控，实现遗体防错的数字化确认，将人为出错风险控制为零。</w:t>
      </w:r>
    </w:p>
    <w:p w:rsidR="00BE468E" w:rsidRDefault="00BE468E">
      <w:pPr>
        <w:ind w:firstLine="420"/>
        <w:jc w:val="left"/>
      </w:pPr>
      <w:r>
        <w:t>效法典型。设置</w:t>
      </w:r>
      <w:r>
        <w:t>“</w:t>
      </w:r>
      <w:r>
        <w:t>简丧薄葬动员</w:t>
      </w:r>
      <w:r>
        <w:t>”</w:t>
      </w:r>
      <w:r>
        <w:t>模块，响应上级</w:t>
      </w:r>
      <w:r>
        <w:t>“</w:t>
      </w:r>
      <w:r>
        <w:t>移风易俗</w:t>
      </w:r>
      <w:r>
        <w:t>”</w:t>
      </w:r>
      <w:r>
        <w:t>的要求，大力提倡</w:t>
      </w:r>
      <w:r>
        <w:t>“</w:t>
      </w:r>
      <w:r>
        <w:t>薄葬</w:t>
      </w:r>
      <w:r>
        <w:t>”</w:t>
      </w:r>
      <w:r>
        <w:t>的文明之风。树立文明新风，革除丧葬陋习是时代的要求，也是社会文明进步的体现。社会的发展不仅在于物质的丰富，更在于思想的进步。</w:t>
      </w:r>
      <w:r>
        <w:t>“</w:t>
      </w:r>
      <w:r>
        <w:t>生前尽孝厚养，生后文明薄葬</w:t>
      </w:r>
      <w:r>
        <w:t>”</w:t>
      </w:r>
      <w:r>
        <w:t>。不攀比、不大操大办、不铺张浪费，提倡文明节俭治丧，绿色生态安葬和祭奠，为广大人民群众营造一个文明健康的良好社会环境。平台通过树榜样、立典型的方式结合政府对于薄葬的补贴支持，逐步更新老百姓对于殡葬的传统理念，将相关典型案例通过平台和融媒体等多种方式进行普及，逐渐摒除殡葬铺张浪费乃至因丧致贫等现象。</w:t>
      </w:r>
    </w:p>
    <w:p w:rsidR="00BE468E" w:rsidRDefault="00BE468E">
      <w:pPr>
        <w:ind w:firstLine="420"/>
        <w:jc w:val="left"/>
      </w:pPr>
      <w:r>
        <w:t>应用成效</w:t>
      </w:r>
    </w:p>
    <w:p w:rsidR="00BE468E" w:rsidRDefault="00BE468E">
      <w:pPr>
        <w:ind w:firstLine="420"/>
        <w:jc w:val="left"/>
      </w:pPr>
      <w:r>
        <w:t>着力宣传简丧薄葬。当前</w:t>
      </w:r>
      <w:r>
        <w:t>“</w:t>
      </w:r>
      <w:r>
        <w:t>简约薄葬</w:t>
      </w:r>
      <w:r>
        <w:t>”</w:t>
      </w:r>
      <w:r>
        <w:t>的观点已经逐渐被绝大多数人接受，通过让殡葬改革政策家喻户晓、深入人心，引导群众树立文明节俭、生态环保、集中安葬的新理念。在过程中党员干部起到示范带头作用，并注重发挥社会组织、群众自治组织和村居红白理事会的作用，进一步规范殡葬行为，调动广大群众移风易俗的积极性、自觉性和主动性，为推动城乡公益性公墓建设、深化殡葬改革营造良好舆论氛围，目前宣传的典型村庄涉及</w:t>
      </w:r>
      <w:r>
        <w:t>6</w:t>
      </w:r>
      <w:r>
        <w:t>个镇街的</w:t>
      </w:r>
      <w:r>
        <w:t>50</w:t>
      </w:r>
      <w:r>
        <w:t>个村庄，社会事务科已联合相关镇政府、村委、村红白理事会，举办了</w:t>
      </w:r>
      <w:r>
        <w:t>5</w:t>
      </w:r>
      <w:r>
        <w:t>次以</w:t>
      </w:r>
      <w:r>
        <w:t>“</w:t>
      </w:r>
      <w:r>
        <w:t>生前尽孝厚养，身后文明薄葬</w:t>
      </w:r>
      <w:r>
        <w:t>”</w:t>
      </w:r>
      <w:r>
        <w:t>为主题的宣传活动，充分向人民群众解读了党和国家的殡葬改革政策，宣传了典型模范案例事迹，并发放宣传册，约向</w:t>
      </w:r>
      <w:r>
        <w:t>2800</w:t>
      </w:r>
      <w:r>
        <w:t>个家庭传达了新理念。</w:t>
      </w:r>
    </w:p>
    <w:p w:rsidR="00BE468E" w:rsidRDefault="00BE468E">
      <w:pPr>
        <w:ind w:firstLine="420"/>
        <w:jc w:val="left"/>
      </w:pPr>
      <w:r>
        <w:t>有效防止散埋乱葬。当前系统在莒南殡仪馆、十字路街道已经开始上线试运行，莒南救助站以及</w:t>
      </w:r>
      <w:r>
        <w:t>14</w:t>
      </w:r>
      <w:r>
        <w:t>个镇街已接入运行。基本实现</w:t>
      </w:r>
      <w:r>
        <w:t>“</w:t>
      </w:r>
      <w:r>
        <w:t>一键监控、一键控制、一键对话</w:t>
      </w:r>
      <w:r>
        <w:t>”</w:t>
      </w:r>
      <w:r>
        <w:t>，系统投入使用有效提升了全县殡葬服务能力和规范化水平，文明节俭治丧初显成效，群众满意度显著提高。系统已上线试运行</w:t>
      </w:r>
      <w:r>
        <w:t>6</w:t>
      </w:r>
      <w:r>
        <w:t>个月，累计服务莒南逝者</w:t>
      </w:r>
      <w:r>
        <w:t>742</w:t>
      </w:r>
      <w:r>
        <w:t>人，极大提高公墓管理信息化水平，有效防止散埋乱葬发生。</w:t>
      </w:r>
    </w:p>
    <w:p w:rsidR="00BE468E" w:rsidRDefault="00BE468E">
      <w:pPr>
        <w:jc w:val="right"/>
      </w:pPr>
      <w:r>
        <w:t>临沂市民政局</w:t>
      </w:r>
      <w:r>
        <w:t>2023-03-20</w:t>
      </w:r>
    </w:p>
    <w:p w:rsidR="00BE468E" w:rsidRDefault="00BE468E" w:rsidP="00FD7660">
      <w:pPr>
        <w:sectPr w:rsidR="00BE468E" w:rsidSect="00E145D2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10F5F" w:rsidRDefault="00E10F5F"/>
    <w:sectPr w:rsidR="00E1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2" w:rsidRDefault="00E10F5F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2" w:rsidRDefault="00E10F5F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2" w:rsidRDefault="00E10F5F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2" w:rsidRDefault="00E10F5F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68E"/>
    <w:rsid w:val="00BE468E"/>
    <w:rsid w:val="00E1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46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E468E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BE468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BE468E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BE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BE468E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2023-07-11T08:57:00Z</dcterms:created>
</cp:coreProperties>
</file>