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3D" w:rsidRDefault="00ED553D">
      <w:pPr>
        <w:pStyle w:val="1"/>
      </w:pPr>
      <w:r>
        <w:rPr>
          <w:rFonts w:hint="eastAsia"/>
        </w:rPr>
        <w:t>建德：谋深谋实链组党建工作，打造共同富裕水利样板</w:t>
      </w:r>
    </w:p>
    <w:p w:rsidR="00ED553D" w:rsidRDefault="00ED553D">
      <w:pPr>
        <w:ind w:firstLine="420"/>
        <w:jc w:val="left"/>
      </w:pPr>
      <w:r>
        <w:rPr>
          <w:rFonts w:hint="eastAsia"/>
        </w:rPr>
        <w:t>浙江在线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日讯（通讯员</w:t>
      </w:r>
      <w:r>
        <w:rPr>
          <w:rFonts w:hint="eastAsia"/>
        </w:rPr>
        <w:t xml:space="preserve"> </w:t>
      </w:r>
      <w:r>
        <w:rPr>
          <w:rFonts w:hint="eastAsia"/>
        </w:rPr>
        <w:t>周晓雷</w:t>
      </w:r>
      <w:r>
        <w:rPr>
          <w:rFonts w:hint="eastAsia"/>
        </w:rPr>
        <w:t xml:space="preserve"> </w:t>
      </w:r>
      <w:r>
        <w:rPr>
          <w:rFonts w:hint="eastAsia"/>
        </w:rPr>
        <w:t>张晓琳）近年来，随着寿昌江流域综合治理工程、污水总管埋设工程等项目的完成，寿昌镇水环境质量不断提升。为串联“一江两岸”丰富资源，书写“十里寿昌江”共富画卷，建德市水利局立足“十链百坊”要求，通过“十里寿昌江”共富链组延链补链融链，助推研学产业、水环境提档升级。</w:t>
      </w:r>
    </w:p>
    <w:p w:rsidR="00ED553D" w:rsidRDefault="00ED553D">
      <w:pPr>
        <w:ind w:firstLine="420"/>
        <w:jc w:val="left"/>
      </w:pPr>
      <w:r>
        <w:rPr>
          <w:rFonts w:hint="eastAsia"/>
        </w:rPr>
        <w:t>市水利局依托寿昌江综合治理和水系连通及水美乡村建设县项目，以“一江两岸三产”为抓手，结合项目增加景观环境、水文化展示等配套工程，跨乡镇做好上下游流域整治衔接，打通链组堵点，谋深做实文旅新</w:t>
      </w:r>
      <w:r>
        <w:rPr>
          <w:rFonts w:hint="eastAsia"/>
        </w:rPr>
        <w:t>IP</w:t>
      </w:r>
      <w:r>
        <w:rPr>
          <w:rFonts w:hint="eastAsia"/>
        </w:rPr>
        <w:t>。并将大同镇永平村堰岭段河道纳入寿昌江流域综合治理项目，拟投资</w:t>
      </w:r>
      <w:r>
        <w:rPr>
          <w:rFonts w:hint="eastAsia"/>
        </w:rPr>
        <w:t>206</w:t>
      </w:r>
      <w:r>
        <w:rPr>
          <w:rFonts w:hint="eastAsia"/>
        </w:rPr>
        <w:t>万元对水系连通景观节点、亲水便民设施等进行提升打造，推动十里寿昌江全域融合发展。</w:t>
      </w:r>
    </w:p>
    <w:p w:rsidR="00ED553D" w:rsidRDefault="00ED553D">
      <w:pPr>
        <w:ind w:firstLine="420"/>
        <w:jc w:val="left"/>
      </w:pPr>
      <w:r>
        <w:rPr>
          <w:rFonts w:hint="eastAsia"/>
        </w:rPr>
        <w:t>据介绍，市水利局牵头链内相关部门携手破解寿昌江“一江两岸”流域治理重大问题，带领链内乡镇抱团发展、错位发展、品牌发展，优化农村营商环境。积极为打造农旅水结合的研学产业平台提供“十里寿昌江”共富链组力量，立足自身实际错位发展，实现研学产业百花争艳、融合发展。</w:t>
      </w:r>
    </w:p>
    <w:p w:rsidR="00ED553D" w:rsidRDefault="00ED553D">
      <w:pPr>
        <w:ind w:firstLine="420"/>
        <w:jc w:val="left"/>
      </w:pPr>
      <w:r>
        <w:rPr>
          <w:rFonts w:hint="eastAsia"/>
        </w:rPr>
        <w:t>加大云山宿集项目配套，结合沿岸现状条件，增加滨水休闲景观带；加快李家镇龙桥村</w:t>
      </w:r>
      <w:r>
        <w:rPr>
          <w:rFonts w:hint="eastAsia"/>
        </w:rPr>
        <w:t>200</w:t>
      </w:r>
      <w:r>
        <w:rPr>
          <w:rFonts w:hint="eastAsia"/>
        </w:rPr>
        <w:t>多米堤坝连通工程，实行设计施工同步进行。同时积极做好项目谋划，确保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日啤酒节顺利召开，后续同步跟进更楼啤酒公园地面建筑。</w:t>
      </w:r>
    </w:p>
    <w:p w:rsidR="00ED553D" w:rsidRDefault="00ED553D">
      <w:pPr>
        <w:ind w:firstLine="420"/>
        <w:jc w:val="left"/>
      </w:pPr>
      <w:r>
        <w:rPr>
          <w:rFonts w:hint="eastAsia"/>
        </w:rPr>
        <w:t>为统筹资源要素，强化联动融链，市水利局综合分析各乡镇的优势特色，携手教育局、文广旅体局、文创办积极引导研学项目注重“产学研”一条龙体验探究，注重与校内课程匹配度对接，注重文创产品研发。如航头镇突出“军中梦”拓展基地特色，扩大消费群体，探索亲子研学、退伍老兵研学、单位团建等套餐；大同镇突出“茶”产业延展，构建“品牌＋质量管理与服务中心＋龙头企业＋基地”产业化框架。</w:t>
      </w:r>
    </w:p>
    <w:p w:rsidR="00ED553D" w:rsidRDefault="00ED553D">
      <w:pPr>
        <w:ind w:firstLine="420"/>
        <w:jc w:val="left"/>
      </w:pPr>
      <w:r>
        <w:rPr>
          <w:rFonts w:hint="eastAsia"/>
        </w:rPr>
        <w:t>据悉，建德市水利局后续将投资</w:t>
      </w:r>
      <w:r>
        <w:rPr>
          <w:rFonts w:hint="eastAsia"/>
        </w:rPr>
        <w:t>2700</w:t>
      </w:r>
      <w:r>
        <w:rPr>
          <w:rFonts w:hint="eastAsia"/>
        </w:rPr>
        <w:t>余万元整体提升寿昌江流域景观、沿线风貌带，蓄力打造休闲、旅游观光、研学度假的综合共富体验区，打通“两山”转化通道，为促进乡村振兴、共同富裕示范区建设贡献水利力量。</w:t>
      </w:r>
    </w:p>
    <w:p w:rsidR="00ED553D" w:rsidRDefault="00ED553D">
      <w:pPr>
        <w:ind w:firstLine="420"/>
        <w:jc w:val="right"/>
      </w:pPr>
      <w:r>
        <w:rPr>
          <w:rFonts w:hint="eastAsia"/>
        </w:rPr>
        <w:t>浙江在线</w:t>
      </w:r>
      <w:r>
        <w:rPr>
          <w:rFonts w:hint="eastAsia"/>
        </w:rPr>
        <w:t>2023-06-21</w:t>
      </w:r>
    </w:p>
    <w:p w:rsidR="00ED553D" w:rsidRDefault="00ED553D" w:rsidP="001A1C98">
      <w:pPr>
        <w:sectPr w:rsidR="00ED553D" w:rsidSect="001A1C9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C3C06" w:rsidRDefault="002C3C06"/>
    <w:sectPr w:rsidR="002C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53D"/>
    <w:rsid w:val="002C3C06"/>
    <w:rsid w:val="00ED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553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553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2023-07-07T07:54:00Z</dcterms:created>
</cp:coreProperties>
</file>