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98F" w:rsidRDefault="00DB598F" w:rsidP="005E1279">
      <w:pPr>
        <w:pStyle w:val="1"/>
      </w:pPr>
      <w:r w:rsidRPr="005E1279">
        <w:rPr>
          <w:rFonts w:hint="eastAsia"/>
        </w:rPr>
        <w:t>银发人才进安康</w:t>
      </w:r>
      <w:r w:rsidRPr="005E1279">
        <w:t xml:space="preserve"> 苏陕协作共发展</w:t>
      </w:r>
    </w:p>
    <w:p w:rsidR="00DB598F" w:rsidRDefault="00DB598F" w:rsidP="00DB598F">
      <w:pPr>
        <w:ind w:firstLineChars="200" w:firstLine="420"/>
      </w:pPr>
      <w:r>
        <w:rPr>
          <w:rFonts w:hint="eastAsia"/>
        </w:rPr>
        <w:t>为贯彻落实党中央关于东西部对口协作战略部署，充分发挥离退休干部在助力高质量发展中的优势作用，常州市武进区委老干部局深入践行“银发生辉</w:t>
      </w:r>
      <w:r>
        <w:t>.</w:t>
      </w:r>
      <w:r>
        <w:t>银龄行动</w:t>
      </w:r>
      <w:r>
        <w:t>”</w:t>
      </w:r>
      <w:r>
        <w:t>目标要求，组织全区老干部、老专家代表深入陕西省安康市汉滨区开展</w:t>
      </w:r>
      <w:r>
        <w:t>“</w:t>
      </w:r>
      <w:r>
        <w:t>银发人才进安康苏陕协作共发展</w:t>
      </w:r>
      <w:r>
        <w:t>”</w:t>
      </w:r>
      <w:r>
        <w:t>活动，为苏陕对口协作增添一抹亮丽的</w:t>
      </w:r>
      <w:r>
        <w:t>“</w:t>
      </w:r>
      <w:r>
        <w:t>桑榆红</w:t>
      </w:r>
      <w:r>
        <w:t>”</w:t>
      </w:r>
      <w:r>
        <w:t>。</w:t>
      </w:r>
    </w:p>
    <w:p w:rsidR="00DB598F" w:rsidRDefault="00DB598F" w:rsidP="00DB598F">
      <w:pPr>
        <w:ind w:firstLineChars="200" w:firstLine="420"/>
      </w:pPr>
      <w:r>
        <w:rPr>
          <w:rFonts w:hint="eastAsia"/>
        </w:rPr>
        <w:t>党建引领，交流互学促提升。围绕离退休干部党的建设、作用发挥、服务管理以及自身建设等当前老干部工作的重点内容，两地老干部工作部门进行广泛交流和深入研讨。武进银发人才代表团深入汉滨区税务局离退休干部党支部、新城街道安火路社区等基层一线，实地学习考察汉滨老干部工作。在安火路社区，武进区湖塘镇永定社区“银晖”党支部与安火路社区离退休干部党支部签订共建协议，结为党建联建单位，为促进两地离退休干部党建工作交流提供协作平台。</w:t>
      </w:r>
    </w:p>
    <w:p w:rsidR="00DB598F" w:rsidRDefault="00DB598F" w:rsidP="00DB598F">
      <w:pPr>
        <w:ind w:firstLineChars="200" w:firstLine="420"/>
      </w:pPr>
      <w:r>
        <w:rPr>
          <w:rFonts w:hint="eastAsia"/>
        </w:rPr>
        <w:t>科技助农，产业发展促振兴。农业兴则农民富。在茨沟镇茨口村，武进银发人才代表团深入农村开展科技助农活动。武进区农业农村局退休干部、“龙城银才”武进库专家傅华欣为当地农技人员和村民介绍武进农业农村工作的特色亮点，深入田间地头察看水稻生长情况，并对当地水稻种植方面的问题与困惑进行咨询解答，用实际行动为汉滨山区农村的乡村振兴贡献银发力量。</w:t>
      </w:r>
    </w:p>
    <w:p w:rsidR="00DB598F" w:rsidRDefault="00DB598F" w:rsidP="00DB598F">
      <w:pPr>
        <w:ind w:firstLineChars="200" w:firstLine="420"/>
      </w:pPr>
      <w:r>
        <w:rPr>
          <w:rFonts w:hint="eastAsia"/>
        </w:rPr>
        <w:t>爱心助学，筑梦启航送温暖。在大竹园镇，武进银发人才代表团带去全区广大离退休干部的拳拳爱心。全区</w:t>
      </w:r>
      <w:r>
        <w:t>66</w:t>
      </w:r>
      <w:r>
        <w:t>个离退休干部党支部捐助</w:t>
      </w:r>
      <w:r>
        <w:t>39600</w:t>
      </w:r>
      <w:r>
        <w:t>元助学款，结对大竹园镇九年制学校的</w:t>
      </w:r>
      <w:r>
        <w:t>66</w:t>
      </w:r>
      <w:r>
        <w:t>名优秀困难学子；武进区老科协和科协老干部党支部为大竹园镇捐助科普图书款</w:t>
      </w:r>
      <w:r>
        <w:t>1</w:t>
      </w:r>
      <w:r>
        <w:t>万元；武进区教育局退休干部、</w:t>
      </w:r>
      <w:r>
        <w:t>“</w:t>
      </w:r>
      <w:r>
        <w:t>龙城银才</w:t>
      </w:r>
      <w:r>
        <w:t>”</w:t>
      </w:r>
      <w:r>
        <w:t>武进库专家包丽娜老师为山区的孩子们做《人生从这里启航》专题讲座，鼓励孩子们树立远大的人生目标，不负韶华、认真学习，持续为美好明天努力奋斗。</w:t>
      </w:r>
    </w:p>
    <w:p w:rsidR="00DB598F" w:rsidRDefault="00DB598F" w:rsidP="00DB598F">
      <w:pPr>
        <w:ind w:firstLineChars="200" w:firstLine="420"/>
      </w:pPr>
      <w:r>
        <w:rPr>
          <w:rFonts w:hint="eastAsia"/>
        </w:rPr>
        <w:t>医技为民，沟通合作促发展。在汉滨区第一医院，武进银发人才代表团以学术讲座和业务交流的方式开展医技为民活动，为汉滨第一医院介绍武进的经验和做法。老专家们深入病房一线，来到医生办公室和病人床前，看片子、听情况，手把手、面对面对汉滨一院的医生进行业务指导，并表示今后可以通过线上线下（</w:t>
      </w:r>
      <w:r>
        <w:t>300959</w:t>
      </w:r>
      <w:r>
        <w:t>）等多种方式，为汉滨一院的医院和学科建设贡献经验力量。</w:t>
      </w:r>
    </w:p>
    <w:p w:rsidR="00DB598F" w:rsidRDefault="00DB598F" w:rsidP="00DB598F">
      <w:pPr>
        <w:ind w:firstLineChars="200" w:firstLine="420"/>
      </w:pPr>
      <w:r>
        <w:rPr>
          <w:rFonts w:hint="eastAsia"/>
        </w:rPr>
        <w:t>短短一周时间，</w:t>
      </w:r>
      <w:r>
        <w:t>1200</w:t>
      </w:r>
      <w:r>
        <w:t>公里奔赴。武进银发人才代表团深入汉滨的机关、乡村、学校、医院，送服务、送技术、送经验、送爱心，带去武进人民的情谊，也带去武进老干部的牵挂。汉武一家亲、共饮一江水。在全面建设社会主义现代化国家的新征程上，武进区委老干部局将以</w:t>
      </w:r>
      <w:r>
        <w:t>“</w:t>
      </w:r>
      <w:r>
        <w:t>银发人才进安康苏陕协作共发展</w:t>
      </w:r>
      <w:r>
        <w:t>”</w:t>
      </w:r>
      <w:r>
        <w:t>为纽带，进一步丰富</w:t>
      </w:r>
      <w:r>
        <w:t>“</w:t>
      </w:r>
      <w:r>
        <w:t>银龄行动</w:t>
      </w:r>
      <w:r>
        <w:t>”</w:t>
      </w:r>
      <w:r>
        <w:t>工作内容、拓宽</w:t>
      </w:r>
      <w:r>
        <w:t>“</w:t>
      </w:r>
      <w:r>
        <w:t>银发资源</w:t>
      </w:r>
      <w:r>
        <w:t>”</w:t>
      </w:r>
      <w:r>
        <w:t>助力渠道、展现</w:t>
      </w:r>
      <w:r>
        <w:t>“</w:t>
      </w:r>
      <w:r>
        <w:t>银发力量</w:t>
      </w:r>
      <w:r>
        <w:t>”</w:t>
      </w:r>
      <w:r>
        <w:t>最美风采，组织引导离退休干部把作用优势发挥到对口支援协作的最前沿，让武进老干部助力高质量发展第一线。</w:t>
      </w:r>
    </w:p>
    <w:p w:rsidR="00DB598F" w:rsidRDefault="00DB598F" w:rsidP="005E1279">
      <w:pPr>
        <w:ind w:firstLine="420"/>
        <w:jc w:val="right"/>
      </w:pPr>
      <w:r w:rsidRPr="005E1279">
        <w:rPr>
          <w:rFonts w:hint="eastAsia"/>
        </w:rPr>
        <w:t>新华日报</w:t>
      </w:r>
      <w:r>
        <w:rPr>
          <w:rFonts w:hint="eastAsia"/>
        </w:rPr>
        <w:t>2023-7-11</w:t>
      </w:r>
    </w:p>
    <w:p w:rsidR="00DB598F" w:rsidRDefault="00DB598F" w:rsidP="00727E5F">
      <w:pPr>
        <w:sectPr w:rsidR="00DB598F" w:rsidSect="00727E5F">
          <w:type w:val="continuous"/>
          <w:pgSz w:w="11906" w:h="16838"/>
          <w:pgMar w:top="1644" w:right="1236" w:bottom="1418" w:left="1814" w:header="851" w:footer="907" w:gutter="0"/>
          <w:pgNumType w:start="1"/>
          <w:cols w:space="720"/>
          <w:docGrid w:type="lines" w:linePitch="341" w:charSpace="2373"/>
        </w:sectPr>
      </w:pPr>
    </w:p>
    <w:p w:rsidR="004F0917" w:rsidRDefault="004F0917"/>
    <w:sectPr w:rsidR="004F09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598F"/>
    <w:rsid w:val="004F0917"/>
    <w:rsid w:val="00DB59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59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59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990</Characters>
  <Application>Microsoft Office Word</Application>
  <DocSecurity>0</DocSecurity>
  <Lines>8</Lines>
  <Paragraphs>2</Paragraphs>
  <ScaleCrop>false</ScaleCrop>
  <Company>Microsoft</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2023-07-13T07:30:00Z</dcterms:created>
</cp:coreProperties>
</file>