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DB1" w:rsidRDefault="00AB1DB1" w:rsidP="0087085F">
      <w:pPr>
        <w:pStyle w:val="1"/>
      </w:pPr>
      <w:r w:rsidRPr="0087085F">
        <w:rPr>
          <w:rFonts w:hint="eastAsia"/>
        </w:rPr>
        <w:t>大排查、大起底、大整治！临沂这项工作情况通报</w:t>
      </w:r>
    </w:p>
    <w:p w:rsidR="00AB1DB1" w:rsidRDefault="00AB1DB1" w:rsidP="00AB1DB1">
      <w:pPr>
        <w:ind w:firstLineChars="200" w:firstLine="420"/>
      </w:pPr>
      <w:r>
        <w:rPr>
          <w:rFonts w:hint="eastAsia"/>
        </w:rPr>
        <w:t>我市是人口大市、机动车保有量大市、商贸物流大市，道路交通安全和运输监管压力相对较大，社会公众关注度较高。根据上级安排，我市于</w:t>
      </w:r>
      <w:r>
        <w:t>4</w:t>
      </w:r>
      <w:r>
        <w:t>月份启动了道路交通安全和运输执法领域突出问题专项整治工作，围绕</w:t>
      </w:r>
      <w:r>
        <w:t>“</w:t>
      </w:r>
      <w:r>
        <w:t>逐利执法</w:t>
      </w:r>
      <w:r>
        <w:t>”</w:t>
      </w:r>
      <w:r>
        <w:t>、执法不规范、执法方式简单僵化、执法粗暴、执法</w:t>
      </w:r>
      <w:r>
        <w:t>“</w:t>
      </w:r>
      <w:r>
        <w:t>寻租</w:t>
      </w:r>
      <w:r>
        <w:t>”</w:t>
      </w:r>
      <w:r>
        <w:t>及其他涉及道路交通安全和运输执法领域的问题</w:t>
      </w:r>
      <w:r>
        <w:t>6</w:t>
      </w:r>
      <w:r>
        <w:t>个方面，扎实开展大排查、大起底、大整治。市委依法治市办牵头组建了工作专班，制发了《整治方案》、发布了《整治公告》，召开了部署推进会，市公安局、市交通运输局和各县区积极行动，扎实组织推进。具体工作中，我们坚持与法治督</w:t>
      </w:r>
      <w:r>
        <w:rPr>
          <w:rFonts w:hint="eastAsia"/>
        </w:rPr>
        <w:t>察反馈意见整改相结合、与创建法治政府建设示范市相结合、与优化营商环境相结合，努力做到“三个贯穿始终”，全力确保“三个到位”。</w:t>
      </w:r>
    </w:p>
    <w:p w:rsidR="00AB1DB1" w:rsidRDefault="00AB1DB1" w:rsidP="00AB1DB1">
      <w:pPr>
        <w:ind w:firstLineChars="200" w:firstLine="420"/>
      </w:pPr>
      <w:r>
        <w:rPr>
          <w:rFonts w:hint="eastAsia"/>
        </w:rPr>
        <w:t>做到“三个贯穿始终”，凝聚工作合力。一是线索收集贯穿始终。发布专项整治通告，统一公布线索受理渠道，公安和交通运输系统综合运用“</w:t>
      </w:r>
      <w:r>
        <w:t>12345</w:t>
      </w:r>
      <w:r>
        <w:t>临沂首发</w:t>
      </w:r>
      <w:r>
        <w:t>”</w:t>
      </w:r>
      <w:r>
        <w:t>、信访投诉、</w:t>
      </w:r>
      <w:r>
        <w:t>12328</w:t>
      </w:r>
      <w:r>
        <w:t>（交通运输服务监督热线）、</w:t>
      </w:r>
      <w:r>
        <w:t>12389</w:t>
      </w:r>
      <w:r>
        <w:t>（公安机关及民警违法违纪举报投诉平台）等渠道听取意见、收集线索。目前，全市已通过自查和投诉举报受理各类问题</w:t>
      </w:r>
      <w:r>
        <w:t>331</w:t>
      </w:r>
      <w:r>
        <w:t>个，整改完成</w:t>
      </w:r>
      <w:r>
        <w:t>318</w:t>
      </w:r>
      <w:r>
        <w:t>个。二是外部监督贯穿始终。市县两级行政执法监督部门启动了对两个领域（道路交通安全和运输执法）的全方位、全流程监督，并与纪检监察部门建立问题移送协作机制。市检察院持续深化行政检察监</w:t>
      </w:r>
      <w:r>
        <w:rPr>
          <w:rFonts w:hint="eastAsia"/>
        </w:rPr>
        <w:t>督，分别与市公安局、市交通运输局建立健全了信息共享、案件移送、案件会商等衔接机制。三是督察指导贯穿始终。建立专项督察制度，邀请“两代表一委员”参加，对工作开展和问题整改情况进行督察；建立专家指导制度，组建行政执法专家组，深入基层开展办案指导。</w:t>
      </w:r>
    </w:p>
    <w:p w:rsidR="00AB1DB1" w:rsidRDefault="00AB1DB1" w:rsidP="00AB1DB1">
      <w:pPr>
        <w:ind w:firstLineChars="200" w:firstLine="420"/>
      </w:pPr>
      <w:r>
        <w:rPr>
          <w:rFonts w:hint="eastAsia"/>
        </w:rPr>
        <w:t>下一步，我们将努力实现“三个到位”，确保整治实效。一是问题查摆到位。进一步加强问题线索收集，梳理汇总</w:t>
      </w:r>
      <w:r>
        <w:t>2022</w:t>
      </w:r>
      <w:r>
        <w:t>年以来涉及两个领域（道路交通安全和运输执法）的复议诉讼案件，开展行政执法案卷评查，深入查找整治线索。目前，已梳理行政复议案件</w:t>
      </w:r>
      <w:r>
        <w:t>43</w:t>
      </w:r>
      <w:r>
        <w:t>件、行政诉讼案件</w:t>
      </w:r>
      <w:r>
        <w:t>8</w:t>
      </w:r>
      <w:r>
        <w:t>件。适时召开座谈会，组织</w:t>
      </w:r>
      <w:r>
        <w:t>“</w:t>
      </w:r>
      <w:r>
        <w:t>执法体验</w:t>
      </w:r>
      <w:r>
        <w:t>”</w:t>
      </w:r>
      <w:r>
        <w:t>活动。二是整改落实到位。进一步规范线索核查处置，建立问题整改台账，对能够立即整改的，即知即改；其他问题明确整改目标、措施和责任人，限期整改到位。严格接收登记、线索交办、开展核查、复核复查、整改落实、销号归档工作流程，坚持</w:t>
      </w:r>
      <w:r>
        <w:t>“</w:t>
      </w:r>
      <w:r>
        <w:rPr>
          <w:rFonts w:hint="eastAsia"/>
        </w:rPr>
        <w:t>见人见事”，深挖细查各类不规范行为。三是建章立制到位。建立长效机制，确保整改一个问题、完善一项制度、化解一类风险。年内制定出台《关于加强司法行政与纪检监察机关移送行政执法问题协作工作的意见》等制度文件，编制公布行政裁量权基准，常态化开展岗位练兵、执法比武、“行政执法标兵”选树等活动，不断提升行政执法队伍能力水平。</w:t>
      </w:r>
    </w:p>
    <w:p w:rsidR="00AB1DB1" w:rsidRDefault="00AB1DB1" w:rsidP="00AB1DB1">
      <w:pPr>
        <w:ind w:firstLineChars="200" w:firstLine="420"/>
      </w:pPr>
      <w:r>
        <w:rPr>
          <w:rFonts w:hint="eastAsia"/>
        </w:rPr>
        <w:t>答记者问</w:t>
      </w:r>
    </w:p>
    <w:p w:rsidR="00AB1DB1" w:rsidRDefault="00AB1DB1" w:rsidP="00AB1DB1">
      <w:pPr>
        <w:ind w:firstLineChars="200" w:firstLine="420"/>
      </w:pPr>
      <w:r>
        <w:t>01</w:t>
      </w:r>
      <w:r>
        <w:rPr>
          <w:rFonts w:hint="eastAsia"/>
        </w:rPr>
        <w:t>请问在这次专项整治活动中，市公安局具体做了哪些工作？</w:t>
      </w:r>
    </w:p>
    <w:p w:rsidR="00AB1DB1" w:rsidRDefault="00AB1DB1" w:rsidP="00AB1DB1">
      <w:pPr>
        <w:ind w:firstLineChars="200" w:firstLine="420"/>
      </w:pPr>
      <w:r>
        <w:rPr>
          <w:rFonts w:hint="eastAsia"/>
        </w:rPr>
        <w:t>活动开展以来，市公安局成立两级工作专班，制发行动方案，迅速全面开展专项整治工作。</w:t>
      </w:r>
    </w:p>
    <w:p w:rsidR="00AB1DB1" w:rsidRDefault="00AB1DB1" w:rsidP="00AB1DB1">
      <w:pPr>
        <w:ind w:firstLineChars="200" w:firstLine="420"/>
      </w:pPr>
      <w:r>
        <w:rPr>
          <w:rFonts w:hint="eastAsia"/>
        </w:rPr>
        <w:t>一是细化工作方案。在市委依法治市办确定的六类重点整治问题的基础上，结合公安交管实际，延伸确定了</w:t>
      </w:r>
      <w:r>
        <w:t>6</w:t>
      </w:r>
      <w:r>
        <w:t>大类</w:t>
      </w:r>
      <w:r>
        <w:t>29</w:t>
      </w:r>
      <w:r>
        <w:t>小项交警执法突出问题，形成</w:t>
      </w:r>
      <w:r>
        <w:t>“6</w:t>
      </w:r>
      <w:r>
        <w:t>＋</w:t>
      </w:r>
      <w:r>
        <w:t>6”</w:t>
      </w:r>
      <w:r>
        <w:t>顽瘴痼疾清单，进一步细化明确整治重点，确保针对性和操作性。</w:t>
      </w:r>
    </w:p>
    <w:p w:rsidR="00AB1DB1" w:rsidRDefault="00AB1DB1" w:rsidP="00AB1DB1">
      <w:pPr>
        <w:ind w:firstLineChars="200" w:firstLine="420"/>
      </w:pPr>
      <w:r>
        <w:rPr>
          <w:rFonts w:hint="eastAsia"/>
        </w:rPr>
        <w:t>二是做好有机融合。结合全市公安机关开展“规范执法提升年”活动，聚焦交警部门接处警、执法办案不规范以及辅警单独执法等问题，深化问题排查，严肃追究责任，提升基层规范执法水平。</w:t>
      </w:r>
    </w:p>
    <w:p w:rsidR="00AB1DB1" w:rsidRDefault="00AB1DB1" w:rsidP="00AB1DB1">
      <w:pPr>
        <w:ind w:firstLineChars="200" w:firstLine="420"/>
      </w:pPr>
      <w:r>
        <w:rPr>
          <w:rFonts w:hint="eastAsia"/>
        </w:rPr>
        <w:t>三是狠抓问题查改。组织全市公安交管部门全体民警、辅警开展问题自查自纠，排查整改问题</w:t>
      </w:r>
      <w:r>
        <w:t>321</w:t>
      </w:r>
      <w:r>
        <w:t>个；成立督导组每月对执法办案单位工作台账、执法案卷、执法音视频、服务窗口、现场执法点进行明察暗访，督促整改问题</w:t>
      </w:r>
      <w:r>
        <w:t>69</w:t>
      </w:r>
      <w:r>
        <w:t>个；结合收集意见、建议，排查整改交通标志标线、信号灯及监控设备设置不合理点位</w:t>
      </w:r>
      <w:r>
        <w:t>402</w:t>
      </w:r>
      <w:r>
        <w:t>处。</w:t>
      </w:r>
    </w:p>
    <w:p w:rsidR="00AB1DB1" w:rsidRDefault="00AB1DB1" w:rsidP="00AB1DB1">
      <w:pPr>
        <w:ind w:firstLineChars="200" w:firstLine="420"/>
      </w:pPr>
      <w:r>
        <w:rPr>
          <w:rFonts w:hint="eastAsia"/>
        </w:rPr>
        <w:t>四是完善监督体系。在全省先行先试，搭建两级执法监管中心，依托业务系统和大数据信息化手段，开展执法数据分析研判和执法服务视频巡查，强化事前、事中监督；与市检察院加强沟通协作，进一步完善信息共享、行政执法与法律监督衔接工作。</w:t>
      </w:r>
    </w:p>
    <w:p w:rsidR="00AB1DB1" w:rsidRDefault="00AB1DB1" w:rsidP="00AB1DB1">
      <w:pPr>
        <w:ind w:firstLineChars="200" w:firstLine="420"/>
      </w:pPr>
      <w:r>
        <w:rPr>
          <w:rFonts w:hint="eastAsia"/>
        </w:rPr>
        <w:t>五是畅通民意渠道。进一步加强</w:t>
      </w:r>
      <w:r>
        <w:t>12345</w:t>
      </w:r>
      <w:r>
        <w:t>热线、</w:t>
      </w:r>
      <w:r>
        <w:t>12389</w:t>
      </w:r>
      <w:r>
        <w:t>投诉举报平台监督机制，对群众反映问题多、满意度低的基层单位予以通报、约谈，对平台推送案件一案一督、挂账销号；组织基层交警大队走访辖区运输企业，并邀请企业、驾驶员召开座谈会，征集各类意见、建议</w:t>
      </w:r>
      <w:r>
        <w:t>460</w:t>
      </w:r>
      <w:r>
        <w:t>条。</w:t>
      </w:r>
    </w:p>
    <w:p w:rsidR="00AB1DB1" w:rsidRDefault="00AB1DB1" w:rsidP="00AB1DB1">
      <w:pPr>
        <w:ind w:firstLineChars="200" w:firstLine="420"/>
      </w:pPr>
      <w:r>
        <w:rPr>
          <w:rFonts w:hint="eastAsia"/>
        </w:rPr>
        <w:t>六是加强教育培训。开展“以考促学岗位练兵活动”，组织全员执法大培训、大比武，编制《全市公安交警持续深化执法规范化建设实施意见》等制度文件，围绕授权、用权、治权等关键点，做到标本兼治、常态长效。</w:t>
      </w:r>
    </w:p>
    <w:p w:rsidR="00AB1DB1" w:rsidRDefault="00AB1DB1" w:rsidP="00AB1DB1">
      <w:pPr>
        <w:ind w:firstLineChars="200" w:firstLine="420"/>
      </w:pPr>
      <w:r>
        <w:rPr>
          <w:rFonts w:hint="eastAsia"/>
        </w:rPr>
        <w:t>下一步，全市公安机关将进一步总结固化经验，压紧压实责任，以更坚决的态度，更严格的标准，扎实推进专项整治工作，不断提升依法履职和规范执法能力，让人民群众切实看到变化，见到效果。</w:t>
      </w:r>
    </w:p>
    <w:p w:rsidR="00AB1DB1" w:rsidRDefault="00AB1DB1" w:rsidP="00AB1DB1">
      <w:pPr>
        <w:ind w:firstLineChars="200" w:firstLine="420"/>
      </w:pPr>
      <w:r>
        <w:t>02</w:t>
      </w:r>
      <w:r>
        <w:rPr>
          <w:rFonts w:hint="eastAsia"/>
        </w:rPr>
        <w:t>交通运输执法领域社会关注度高，请问市交通运输局是如何组织开展突出问题专项整治的？</w:t>
      </w:r>
    </w:p>
    <w:p w:rsidR="00AB1DB1" w:rsidRDefault="00AB1DB1" w:rsidP="00AB1DB1">
      <w:pPr>
        <w:ind w:firstLineChars="200" w:firstLine="420"/>
      </w:pPr>
      <w:r>
        <w:rPr>
          <w:rFonts w:hint="eastAsia"/>
        </w:rPr>
        <w:t>交通运输执法是社会关注、群众关心的重点领域。我们明确了“</w:t>
      </w:r>
      <w:r>
        <w:t>1673”</w:t>
      </w:r>
      <w:r>
        <w:t>专项整治工作思路，锚定</w:t>
      </w:r>
      <w:r>
        <w:t>“</w:t>
      </w:r>
      <w:r>
        <w:t>交通为民</w:t>
      </w:r>
      <w:r>
        <w:t>”</w:t>
      </w:r>
      <w:r>
        <w:t>宗旨，形成</w:t>
      </w:r>
      <w:r>
        <w:t>“</w:t>
      </w:r>
      <w:r>
        <w:t>大排查、大调研、大讨论、大起底、大培训、大整改、大比武</w:t>
      </w:r>
      <w:r>
        <w:t>”</w:t>
      </w:r>
      <w:r>
        <w:t>七步整治工作闭环，努力实现服务效能、执法保障、队伍作风三大提升，主要采取了四项举措：</w:t>
      </w:r>
    </w:p>
    <w:p w:rsidR="00AB1DB1" w:rsidRDefault="00AB1DB1" w:rsidP="00AB1DB1">
      <w:pPr>
        <w:ind w:firstLineChars="200" w:firstLine="420"/>
      </w:pPr>
      <w:r>
        <w:rPr>
          <w:rFonts w:hint="eastAsia"/>
        </w:rPr>
        <w:t>一是坚持高位部署推进。市交通运输局成立了以主要领导为组长的领导小组，印发运输执法领域突出问题专项整治实施方案，设立工作专班，建立工作台账；市、县两级统筹开展，市级层面协调推进、督办督查，县区级层面强化部署、全面落实。</w:t>
      </w:r>
    </w:p>
    <w:p w:rsidR="00AB1DB1" w:rsidRDefault="00AB1DB1" w:rsidP="00AB1DB1">
      <w:pPr>
        <w:ind w:firstLineChars="200" w:firstLine="420"/>
      </w:pPr>
      <w:r>
        <w:rPr>
          <w:rFonts w:hint="eastAsia"/>
        </w:rPr>
        <w:t>二是坚持主动查找问题。围绕践行“交通为民”理念、规范行政执法等</w:t>
      </w:r>
      <w:r>
        <w:t>10</w:t>
      </w:r>
      <w:r>
        <w:t>个调研方向，主动</w:t>
      </w:r>
      <w:r>
        <w:t>“</w:t>
      </w:r>
      <w:r>
        <w:t>走出去</w:t>
      </w:r>
      <w:r>
        <w:t>”</w:t>
      </w:r>
      <w:r>
        <w:t>借鉴经验，</w:t>
      </w:r>
      <w:r>
        <w:t>“</w:t>
      </w:r>
      <w:r>
        <w:t>走进去</w:t>
      </w:r>
      <w:r>
        <w:t>”</w:t>
      </w:r>
      <w:r>
        <w:t>找准问题。通过</w:t>
      </w:r>
      <w:r>
        <w:t>“</w:t>
      </w:r>
      <w:r>
        <w:t>日查</w:t>
      </w:r>
      <w:r>
        <w:t>+</w:t>
      </w:r>
      <w:r>
        <w:t>夜查</w:t>
      </w:r>
      <w:r>
        <w:t>”“</w:t>
      </w:r>
      <w:r>
        <w:t>明查</w:t>
      </w:r>
      <w:r>
        <w:t>+</w:t>
      </w:r>
      <w:r>
        <w:t>暗访</w:t>
      </w:r>
      <w:r>
        <w:t>”</w:t>
      </w:r>
      <w:r>
        <w:t>等方式，围绕仪容风纪、证件交接、案件处理等方面，深入一线开展深度督查</w:t>
      </w:r>
      <w:r>
        <w:t>41</w:t>
      </w:r>
      <w:r>
        <w:t>次。坚持</w:t>
      </w:r>
      <w:r>
        <w:t>“</w:t>
      </w:r>
      <w:r>
        <w:t>周暗访</w:t>
      </w:r>
      <w:r>
        <w:t>”</w:t>
      </w:r>
      <w:r>
        <w:t>，通过</w:t>
      </w:r>
      <w:r>
        <w:t>“</w:t>
      </w:r>
      <w:r>
        <w:t>公务用车易</w:t>
      </w:r>
      <w:r>
        <w:t>”APP</w:t>
      </w:r>
      <w:r>
        <w:t>定位直达执法现场，暗访执法全过程</w:t>
      </w:r>
      <w:r>
        <w:t>15</w:t>
      </w:r>
      <w:r>
        <w:t>次，抽查案件录入情况</w:t>
      </w:r>
      <w:r>
        <w:t>28</w:t>
      </w:r>
      <w:r>
        <w:t>件。</w:t>
      </w:r>
    </w:p>
    <w:p w:rsidR="00AB1DB1" w:rsidRDefault="00AB1DB1" w:rsidP="00AB1DB1">
      <w:pPr>
        <w:ind w:firstLineChars="200" w:firstLine="420"/>
      </w:pPr>
      <w:r>
        <w:rPr>
          <w:rFonts w:hint="eastAsia"/>
        </w:rPr>
        <w:t>三是坚持开门听取意见。通过热线办理、码上监督、信访投诉、案件回访、专项督查等多种方式，全面排查问题。推进“四式”监督，组织“执法体验周”“基层站所开放日”等活动</w:t>
      </w:r>
      <w:r>
        <w:t>10</w:t>
      </w:r>
      <w:r>
        <w:t>余次；开展网络问卷调查，重点调查执法规范、为民服务等情况，征集意见建议</w:t>
      </w:r>
      <w:r>
        <w:t>20</w:t>
      </w:r>
      <w:r>
        <w:t>余条。</w:t>
      </w:r>
    </w:p>
    <w:p w:rsidR="00AB1DB1" w:rsidRDefault="00AB1DB1" w:rsidP="00AB1DB1">
      <w:pPr>
        <w:ind w:firstLineChars="200" w:firstLine="420"/>
      </w:pPr>
      <w:r>
        <w:rPr>
          <w:rFonts w:hint="eastAsia"/>
        </w:rPr>
        <w:t>四是坚持培训提升素质。组织全市</w:t>
      </w:r>
      <w:r>
        <w:t>600</w:t>
      </w:r>
      <w:r>
        <w:t>余名交通运输执法人员进行集中培训和技能比武，邀请交通运输部法制专家授课。开展执法能力测试和案卷评查，通过对执法实践关键环节全面</w:t>
      </w:r>
      <w:r>
        <w:t>“</w:t>
      </w:r>
      <w:r>
        <w:t>会诊</w:t>
      </w:r>
      <w:r>
        <w:t>”</w:t>
      </w:r>
      <w:r>
        <w:t>，精准提升执法办案质量和规范化水平。</w:t>
      </w:r>
    </w:p>
    <w:p w:rsidR="00AB1DB1" w:rsidRDefault="00AB1DB1" w:rsidP="00AB1DB1">
      <w:pPr>
        <w:ind w:firstLineChars="200" w:firstLine="420"/>
      </w:pPr>
      <w:r>
        <w:rPr>
          <w:rFonts w:hint="eastAsia"/>
        </w:rPr>
        <w:t>下一步，我们将按照全市交通运输执法领域突出问题专项整治工作部署，继续扎实有效组织开展各项活动，着力提升干部队伍素质，强力推动问题整改落实，持续巩固扩大专项整治成果。</w:t>
      </w:r>
    </w:p>
    <w:p w:rsidR="00AB1DB1" w:rsidRDefault="00AB1DB1" w:rsidP="0087085F">
      <w:pPr>
        <w:jc w:val="right"/>
      </w:pPr>
      <w:r>
        <w:rPr>
          <w:rFonts w:hint="eastAsia"/>
        </w:rPr>
        <w:t>澎湃新闻</w:t>
      </w:r>
      <w:r>
        <w:rPr>
          <w:rFonts w:hint="eastAsia"/>
        </w:rPr>
        <w:t xml:space="preserve"> 2023-7-7</w:t>
      </w:r>
    </w:p>
    <w:p w:rsidR="00AB1DB1" w:rsidRDefault="00AB1DB1" w:rsidP="00012F1B">
      <w:pPr>
        <w:sectPr w:rsidR="00AB1DB1" w:rsidSect="00012F1B">
          <w:type w:val="continuous"/>
          <w:pgSz w:w="11906" w:h="16838"/>
          <w:pgMar w:top="1644" w:right="1236" w:bottom="1418" w:left="1814" w:header="851" w:footer="907" w:gutter="0"/>
          <w:pgNumType w:start="1"/>
          <w:cols w:space="720"/>
          <w:docGrid w:type="lines" w:linePitch="341" w:charSpace="2373"/>
        </w:sectPr>
      </w:pPr>
    </w:p>
    <w:p w:rsidR="00080F32" w:rsidRDefault="00080F32"/>
    <w:sectPr w:rsidR="00080F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1DB1"/>
    <w:rsid w:val="00080F32"/>
    <w:rsid w:val="00AB1D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B1DB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B1DB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2329</Characters>
  <Application>Microsoft Office Word</Application>
  <DocSecurity>0</DocSecurity>
  <Lines>19</Lines>
  <Paragraphs>5</Paragraphs>
  <ScaleCrop>false</ScaleCrop>
  <Company>Microsoft</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2023-07-14T05:52:00Z</dcterms:created>
</cp:coreProperties>
</file>