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410A" w:rsidRDefault="00E9410A">
      <w:pPr>
        <w:pStyle w:val="1"/>
      </w:pPr>
      <w:r>
        <w:rPr>
          <w:rFonts w:hint="eastAsia"/>
        </w:rPr>
        <w:t>陆雄文对话宁高宁：科创时代的企业家新定义</w:t>
      </w:r>
    </w:p>
    <w:p w:rsidR="00E9410A" w:rsidRDefault="00E9410A">
      <w:pPr>
        <w:ind w:firstLine="420"/>
      </w:pPr>
      <w:r>
        <w:rPr>
          <w:rFonts w:hint="eastAsia"/>
        </w:rPr>
        <w:t>作者：宁高宁</w:t>
      </w:r>
      <w:r>
        <w:rPr>
          <w:rFonts w:hint="eastAsia"/>
        </w:rPr>
        <w:t xml:space="preserve"> </w:t>
      </w:r>
      <w:r>
        <w:rPr>
          <w:rFonts w:hint="eastAsia"/>
        </w:rPr>
        <w:t>▪</w:t>
      </w:r>
      <w:r>
        <w:rPr>
          <w:rFonts w:hint="eastAsia"/>
        </w:rPr>
        <w:t xml:space="preserve"> </w:t>
      </w:r>
      <w:r>
        <w:rPr>
          <w:rFonts w:hint="eastAsia"/>
        </w:rPr>
        <w:t>陆雄文</w:t>
      </w:r>
      <w:r>
        <w:rPr>
          <w:rFonts w:hint="eastAsia"/>
        </w:rPr>
        <w:t xml:space="preserve"> </w:t>
      </w:r>
      <w:r>
        <w:rPr>
          <w:rFonts w:hint="eastAsia"/>
        </w:rPr>
        <w:t>▪</w:t>
      </w:r>
      <w:r>
        <w:rPr>
          <w:rFonts w:hint="eastAsia"/>
        </w:rPr>
        <w:t xml:space="preserve"> </w:t>
      </w:r>
      <w:r>
        <w:rPr>
          <w:rFonts w:hint="eastAsia"/>
        </w:rPr>
        <w:t>复旦大学管理学院</w:t>
      </w:r>
      <w:r>
        <w:rPr>
          <w:rFonts w:hint="eastAsia"/>
        </w:rPr>
        <w:t xml:space="preserve">    </w:t>
      </w:r>
      <w:r>
        <w:rPr>
          <w:rFonts w:hint="eastAsia"/>
        </w:rPr>
        <w:t>责编：蔡嘉诚</w:t>
      </w:r>
    </w:p>
    <w:p w:rsidR="00E9410A" w:rsidRDefault="00E9410A">
      <w:pPr>
        <w:ind w:firstLine="420"/>
      </w:pPr>
      <w:r>
        <w:rPr>
          <w:rFonts w:hint="eastAsia"/>
        </w:rPr>
        <w:t>全球经济秩序重构，变局中的中国企业何去何从？中国企业有没有继续增长拓展，进入世界市场竞争的机会？国有企业有没有真正的企业家？科创时代，我们如何给出企业家的新定义？</w:t>
      </w:r>
    </w:p>
    <w:p w:rsidR="00E9410A" w:rsidRDefault="00E9410A">
      <w:pPr>
        <w:ind w:firstLine="420"/>
      </w:pPr>
      <w:r>
        <w:rPr>
          <w:rFonts w:hint="eastAsia"/>
        </w:rPr>
        <w:t>6</w:t>
      </w:r>
      <w:r>
        <w:rPr>
          <w:rFonts w:hint="eastAsia"/>
        </w:rPr>
        <w:t>月</w:t>
      </w:r>
      <w:r>
        <w:rPr>
          <w:rFonts w:hint="eastAsia"/>
        </w:rPr>
        <w:t>29</w:t>
      </w:r>
      <w:r>
        <w:rPr>
          <w:rFonts w:hint="eastAsia"/>
        </w:rPr>
        <w:t>日，复旦问学讲堂“变革与演化——复杂变局中的中国企业管理暨宁高宁新书读者见面会”在学院举行。中国中化控股有限责任公司原党组书记、董事长宁高宁发表主题演讲，并和陆雄文院长围绕科创时代下的企业家内涵与企业多元化发展等话题展开交流。</w:t>
      </w:r>
    </w:p>
    <w:p w:rsidR="00E9410A" w:rsidRDefault="00E9410A">
      <w:pPr>
        <w:ind w:firstLine="420"/>
      </w:pPr>
      <w:r>
        <w:rPr>
          <w:rFonts w:hint="eastAsia"/>
        </w:rPr>
        <w:t>【问学对谈】科创时代，企业家应当重新定义</w:t>
      </w:r>
    </w:p>
    <w:p w:rsidR="00E9410A" w:rsidRDefault="00E9410A">
      <w:pPr>
        <w:ind w:firstLine="420"/>
      </w:pPr>
      <w:r>
        <w:rPr>
          <w:rFonts w:hint="eastAsia"/>
        </w:rPr>
        <w:t>陆雄文院长和宁高宁先生就四个议题进行了畅快的思想碰撞和深度探讨。</w:t>
      </w:r>
    </w:p>
    <w:p w:rsidR="00E9410A" w:rsidRDefault="00E9410A">
      <w:pPr>
        <w:ind w:firstLine="420"/>
      </w:pPr>
      <w:r>
        <w:rPr>
          <w:rFonts w:hint="eastAsia"/>
        </w:rPr>
        <w:t>01</w:t>
      </w:r>
      <w:r>
        <w:rPr>
          <w:rFonts w:hint="eastAsia"/>
        </w:rPr>
        <w:t>国有企业有没有企业家和企业家精神？</w:t>
      </w:r>
    </w:p>
    <w:p w:rsidR="00E9410A" w:rsidRDefault="00E9410A">
      <w:pPr>
        <w:ind w:firstLine="420"/>
      </w:pPr>
      <w:r>
        <w:rPr>
          <w:rFonts w:hint="eastAsia"/>
        </w:rPr>
        <w:t>陆雄文：在工业经济时代，财富主要就是物质财产，要有动力发挥企业家的潜能，首先让企业创造财富，然后分享财富，这是传统定义的企业家精神。有学者认为国有企业不会有真正的企业家和企业家精神，因为企业经营的好坏和领导者个人的财富收益没有直接关系。您怎么看？</w:t>
      </w:r>
    </w:p>
    <w:p w:rsidR="00E9410A" w:rsidRDefault="00E9410A">
      <w:pPr>
        <w:ind w:firstLine="420"/>
      </w:pPr>
      <w:r>
        <w:rPr>
          <w:rFonts w:hint="eastAsia"/>
        </w:rPr>
        <w:t>宁高宁：大企业里有没有创业者？国有企业里有没有企业家？当然是有。企业家、高管、管理团队……所有这些人都应该有企业家精神。这个东西和股权是没有直接关系的，其实现在全球的大企业里面，和股权没有直接关系的</w:t>
      </w:r>
      <w:r>
        <w:rPr>
          <w:rFonts w:hint="eastAsia"/>
        </w:rPr>
        <w:t>CEO</w:t>
      </w:r>
      <w:r>
        <w:rPr>
          <w:rFonts w:hint="eastAsia"/>
        </w:rPr>
        <w:t>占到</w:t>
      </w:r>
      <w:r>
        <w:rPr>
          <w:rFonts w:hint="eastAsia"/>
        </w:rPr>
        <w:t>99%</w:t>
      </w:r>
      <w:r>
        <w:rPr>
          <w:rFonts w:hint="eastAsia"/>
        </w:rPr>
        <w:t>。当你想做企业家，最终要想到的是你对社会和周围的人会产生什么影响，你有没有影响了一批人，感化了一批人，有没有改变一些东西？比如，国有企业有这么多资源，只要你有前瞻性地预见了发展，动用了资源，承担了风险，创造了东西，这就叫企业家精神。</w:t>
      </w:r>
    </w:p>
    <w:p w:rsidR="00E9410A" w:rsidRDefault="00E9410A">
      <w:pPr>
        <w:ind w:firstLine="420"/>
      </w:pPr>
      <w:r>
        <w:rPr>
          <w:rFonts w:hint="eastAsia"/>
        </w:rPr>
        <w:t>做企业不能一开始就算小账，而是要算算你的经历、你能够看到的东西和能够把握的东西，这些是最重要的财富。人生到我这个年龄，再往回看的话，我不会后悔当时某件事少赚了多少钱，而是会想当时应该这么干就能做得更好。我们就像去了一趟深山，哪怕没有拿回来多少宝藏，只带回来一身的露水和树枝草叶，但当我们抖落下来以后，会发现都是非常有意思的东西。去做民营企业也是一样的道理，不能一开始就算小帐，觉得很合算的才去搞，不合算的都不搞，你要是拿出勇气彻底牺牲</w:t>
      </w:r>
      <w:r>
        <w:rPr>
          <w:rFonts w:hint="eastAsia"/>
        </w:rPr>
        <w:t>5</w:t>
      </w:r>
      <w:r>
        <w:rPr>
          <w:rFonts w:hint="eastAsia"/>
        </w:rPr>
        <w:t>年，一定会得到回报。</w:t>
      </w:r>
    </w:p>
    <w:p w:rsidR="00E9410A" w:rsidRDefault="00E9410A">
      <w:pPr>
        <w:ind w:firstLine="420"/>
      </w:pPr>
      <w:r>
        <w:rPr>
          <w:rFonts w:hint="eastAsia"/>
        </w:rPr>
        <w:t>陆雄文：我们今天需要重新定义“财富”。今天是技术资本、管理资本主导的时代，今天的企业家已经脱离了工业经济时代必须跟股权捆绑的束缚。一个公司只有一个企业家，他是企业的灵魂，能够去开创新的视野和未来。他不仅有勇气，而且有知识，能用知识体系去进行系统化的管理，有战略的设定、执行，然后把目标达成。而他积累的财富，也不仅仅是物质财产，还有事业成就、人生体验等精神上的财富。</w:t>
      </w:r>
    </w:p>
    <w:p w:rsidR="00E9410A" w:rsidRDefault="00E9410A">
      <w:pPr>
        <w:ind w:firstLine="420"/>
      </w:pPr>
      <w:r>
        <w:rPr>
          <w:rFonts w:hint="eastAsia"/>
        </w:rPr>
        <w:t>02</w:t>
      </w:r>
      <w:r>
        <w:rPr>
          <w:rFonts w:hint="eastAsia"/>
        </w:rPr>
        <w:t>国企搞创新研发怕不怕鸡飞蛋打？</w:t>
      </w:r>
    </w:p>
    <w:p w:rsidR="00E9410A" w:rsidRDefault="00E9410A">
      <w:pPr>
        <w:ind w:firstLine="420"/>
      </w:pPr>
      <w:r>
        <w:rPr>
          <w:rFonts w:hint="eastAsia"/>
        </w:rPr>
        <w:t>陆雄文：科创时代，以美国为首的西方国家限制技术输出到中国。在中国原来基础不够的困难情况下，国有企业和央企怎么有胆量进一步去做研发和创新投入，不怕“鸡飞蛋打”？</w:t>
      </w:r>
    </w:p>
    <w:p w:rsidR="00E9410A" w:rsidRDefault="00E9410A">
      <w:pPr>
        <w:ind w:firstLine="420"/>
      </w:pPr>
      <w:r>
        <w:rPr>
          <w:rFonts w:hint="eastAsia"/>
        </w:rPr>
        <w:t>宁高宁：“科学至上”是</w:t>
      </w:r>
      <w:r>
        <w:rPr>
          <w:rFonts w:hint="eastAsia"/>
        </w:rPr>
        <w:t>2018</w:t>
      </w:r>
      <w:r>
        <w:rPr>
          <w:rFonts w:hint="eastAsia"/>
        </w:rPr>
        <w:t>年</w:t>
      </w:r>
      <w:r>
        <w:rPr>
          <w:rFonts w:hint="eastAsia"/>
        </w:rPr>
        <w:t>3</w:t>
      </w:r>
      <w:r>
        <w:rPr>
          <w:rFonts w:hint="eastAsia"/>
        </w:rPr>
        <w:t>月份在中化提出的，那时候还没有中美贸易战，也没有华为事件。我们只是觉得，中化必须全面转向科技创新企业——必须这么往前走，走得快也好，慢也好，都没问题。我到中化以后看了所有的业务，发现比较有生命力的、世界市场份额比较大的，就是因为在历史上有过两次技术突破，第一个是橡胶的防老剂，另一个是制冷机。我当时写了一个“科学至上”的文章，一万多字，在一个咖啡馆里写了一整天，然后在公司里面开始推动，大家开会讨论了三天三夜，非常兴奋，提出了新的战略。但是也有老干部怀疑的，说你不要把企业搞黄了，搞黄了的话我们的养老金没有了。后来国资委也让我和</w:t>
      </w:r>
      <w:r>
        <w:rPr>
          <w:rFonts w:hint="eastAsia"/>
        </w:rPr>
        <w:t>100</w:t>
      </w:r>
      <w:r>
        <w:rPr>
          <w:rFonts w:hint="eastAsia"/>
        </w:rPr>
        <w:t>多个企业做了分享。今天看来，中化顺应了历史发展的大趋势。现在集团每一个单元、每一个业务，后面都有很大的研究所做支撑，研究所就是发动机，就是战略，就是未来的方向。</w:t>
      </w:r>
    </w:p>
    <w:p w:rsidR="00E9410A" w:rsidRDefault="00E9410A">
      <w:pPr>
        <w:ind w:firstLine="420"/>
      </w:pPr>
      <w:r>
        <w:rPr>
          <w:rFonts w:hint="eastAsia"/>
        </w:rPr>
        <w:t>03</w:t>
      </w:r>
      <w:r>
        <w:rPr>
          <w:rFonts w:hint="eastAsia"/>
        </w:rPr>
        <w:t>多元化企业如何高水平管理？</w:t>
      </w:r>
    </w:p>
    <w:p w:rsidR="00E9410A" w:rsidRDefault="00E9410A">
      <w:pPr>
        <w:ind w:firstLine="420"/>
      </w:pPr>
      <w:r>
        <w:rPr>
          <w:rFonts w:hint="eastAsia"/>
        </w:rPr>
        <w:t>陆雄文：您做了很多购并，但是看世界现在的趋势，很多跨国公司巨头都说“我不做多元化”。您这么做的背后逻辑是什么？不相关的单元怎么做到一起成功？</w:t>
      </w:r>
    </w:p>
    <w:p w:rsidR="00E9410A" w:rsidRDefault="00E9410A">
      <w:pPr>
        <w:ind w:firstLine="420"/>
      </w:pPr>
      <w:r>
        <w:rPr>
          <w:rFonts w:hint="eastAsia"/>
        </w:rPr>
        <w:t>宁高宁：分几块来看。一个是华润，它一开始就有多元化的底子。华润是一个贸易公司，当时外资涌入中国，华润和国际资本市场的连接非常传统，使得华润不多做几个产业的话，根本无法应对国际资本市场给它的投资。后来外贸全面放开，上世纪</w:t>
      </w:r>
      <w:r>
        <w:rPr>
          <w:rFonts w:hint="eastAsia"/>
        </w:rPr>
        <w:t>90</w:t>
      </w:r>
      <w:r>
        <w:rPr>
          <w:rFonts w:hint="eastAsia"/>
        </w:rPr>
        <w:t>年代初，中国内地一年之内就在香港开始了</w:t>
      </w:r>
      <w:r>
        <w:rPr>
          <w:rFonts w:hint="eastAsia"/>
        </w:rPr>
        <w:t>2500</w:t>
      </w:r>
      <w:r>
        <w:rPr>
          <w:rFonts w:hint="eastAsia"/>
        </w:rPr>
        <w:t>多家贸易公司，都跟华润竞争，贸易业务基本上就没有了，那就面临急迫的转型需求。华润的</w:t>
      </w:r>
      <w:r>
        <w:rPr>
          <w:rFonts w:hint="eastAsia"/>
        </w:rPr>
        <w:t>logo</w:t>
      </w:r>
      <w:r>
        <w:rPr>
          <w:rFonts w:hint="eastAsia"/>
        </w:rPr>
        <w:t>里有四个抽象化了的“人”字，其中一个就叫“人口驱动增长”，我觉得当时中国真正的经济动力来自于人口，我们就做人口最多消费的东西，啤酒也好，医疗也好，地产也好，就开始多元化了。但是华润还有一个口号，在一个行业一定做到前三，做不到就卖掉，现在基本上都做到了。这里面华润有自己的管理方法，就是“</w:t>
      </w:r>
      <w:r>
        <w:rPr>
          <w:rFonts w:hint="eastAsia"/>
        </w:rPr>
        <w:t>6S</w:t>
      </w:r>
      <w:r>
        <w:rPr>
          <w:rFonts w:hint="eastAsia"/>
        </w:rPr>
        <w:t>”系统，现在已经升级为电子化的“</w:t>
      </w:r>
      <w:r>
        <w:rPr>
          <w:rFonts w:hint="eastAsia"/>
        </w:rPr>
        <w:t>i6S</w:t>
      </w:r>
      <w:r>
        <w:rPr>
          <w:rFonts w:hint="eastAsia"/>
        </w:rPr>
        <w:t>”。协同是我在公司里面说得最多的词，多元化企业必须有协同。互联网平台出现以后，带来了两样东西：平台上生态链的多元化和信息传递的快速准确性，这些使得多元化企业更成为可能。反过来讲中粮，中粮不是多元化企业，它就是好产品、产业链，中粮所有的企业都是产业链延伸形成的。</w:t>
      </w:r>
    </w:p>
    <w:p w:rsidR="00E9410A" w:rsidRDefault="00E9410A">
      <w:pPr>
        <w:ind w:firstLine="420"/>
      </w:pPr>
      <w:r>
        <w:rPr>
          <w:rFonts w:hint="eastAsia"/>
        </w:rPr>
        <w:t>陆雄文：要么产业多元化、相关多元化，要么前后一体化或者整个产业链能够闭环。不相关的多元化怎么在一个公司并存，管理的水平要高。</w:t>
      </w:r>
      <w:r>
        <w:rPr>
          <w:rFonts w:hint="eastAsia"/>
        </w:rPr>
        <w:t>6S</w:t>
      </w:r>
      <w:r>
        <w:rPr>
          <w:rFonts w:hint="eastAsia"/>
        </w:rPr>
        <w:t>，包括现在的</w:t>
      </w:r>
      <w:r>
        <w:rPr>
          <w:rFonts w:hint="eastAsia"/>
        </w:rPr>
        <w:t>i6S</w:t>
      </w:r>
      <w:r>
        <w:rPr>
          <w:rFonts w:hint="eastAsia"/>
        </w:rPr>
        <w:t>，都是系统化思想，每个体系是完整的，把每个体系用上去，然后完整地用管理协同起来，最后是有效率的竞争力。</w:t>
      </w:r>
    </w:p>
    <w:p w:rsidR="00E9410A" w:rsidRDefault="00E9410A">
      <w:pPr>
        <w:ind w:firstLine="420"/>
      </w:pPr>
      <w:r>
        <w:rPr>
          <w:rFonts w:hint="eastAsia"/>
        </w:rPr>
        <w:t>宁高宁：你要首先信任你自己，信任你的团队，还有体系。我经常讲，做企业家或成功的职业经理人，</w:t>
      </w:r>
      <w:r>
        <w:rPr>
          <w:rFonts w:hint="eastAsia"/>
        </w:rPr>
        <w:t>70%</w:t>
      </w:r>
      <w:r>
        <w:rPr>
          <w:rFonts w:hint="eastAsia"/>
        </w:rPr>
        <w:t>靠天分，</w:t>
      </w:r>
      <w:r>
        <w:rPr>
          <w:rFonts w:hint="eastAsia"/>
        </w:rPr>
        <w:t>30%</w:t>
      </w:r>
      <w:r>
        <w:rPr>
          <w:rFonts w:hint="eastAsia"/>
        </w:rPr>
        <w:t>靠教育。我觉得</w:t>
      </w:r>
      <w:r>
        <w:rPr>
          <w:rFonts w:hint="eastAsia"/>
        </w:rPr>
        <w:t>MBA</w:t>
      </w:r>
      <w:r>
        <w:rPr>
          <w:rFonts w:hint="eastAsia"/>
        </w:rPr>
        <w:t>教育是非常必要的，能学到很多管理企业的基本概念和逻辑，特别是建立了一个和管理理论能够沟通的语言。你会发现在很多创业者里，受过大学教育和没受过大学教育的，最后的结局或者发展是不太一样的，这是基本教育的要求。</w:t>
      </w:r>
    </w:p>
    <w:p w:rsidR="00E9410A" w:rsidRDefault="00E9410A">
      <w:pPr>
        <w:ind w:firstLine="420"/>
      </w:pPr>
      <w:r>
        <w:rPr>
          <w:rFonts w:hint="eastAsia"/>
        </w:rPr>
        <w:t>04</w:t>
      </w:r>
      <w:r>
        <w:rPr>
          <w:rFonts w:hint="eastAsia"/>
        </w:rPr>
        <w:t>科创时代的企业家如何定位自己？</w:t>
      </w:r>
    </w:p>
    <w:p w:rsidR="00E9410A" w:rsidRDefault="00E9410A">
      <w:pPr>
        <w:ind w:firstLine="420"/>
      </w:pPr>
      <w:r>
        <w:rPr>
          <w:rFonts w:hint="eastAsia"/>
        </w:rPr>
        <w:t>陆雄文：我有一个观察，第一代企业家是“卷裤腿”的乡镇企业家，第二代企业家是“国退民进”改制时期涌现的企业家，第三代企业家是互联网企业家，但他们大都是为了脱贫致富而创业。到了今天这一代“科创企业家”，则更多了一份情怀，他们所追求的是创新突破，从而造福社会。他们永远有企业家精神，有勇气、有远见、敢冒险，有能力把事业做成，而且能够把团队带起来，甚至于可以给别人更多财富的回报，但是自己可以很淡然。</w:t>
      </w:r>
    </w:p>
    <w:p w:rsidR="00E9410A" w:rsidRDefault="00E9410A">
      <w:pPr>
        <w:ind w:firstLine="420"/>
      </w:pPr>
      <w:r>
        <w:rPr>
          <w:rFonts w:hint="eastAsia"/>
        </w:rPr>
        <w:t>这个社会需要企业家，也需要职业经理人。可能企业家是少数，更多的需要职业经理人，这是我们商学院的培养使命。大概</w:t>
      </w:r>
      <w:r>
        <w:rPr>
          <w:rFonts w:hint="eastAsia"/>
        </w:rPr>
        <w:t>10</w:t>
      </w:r>
      <w:r>
        <w:rPr>
          <w:rFonts w:hint="eastAsia"/>
        </w:rPr>
        <w:t>年以前，我开始鼓励同学创业，我觉得当时外资企业相对比较公平了，国有企业相对来说讲规则了，民营企业也有机会发展了。而我们今天实践科创战略的目的，就是让管理学院的学生学习科技知识，懂得科创企业成长的模式和规律，将来跟企业家一起去创业，这是我们要培养的方向。</w:t>
      </w:r>
    </w:p>
    <w:p w:rsidR="00E9410A" w:rsidRDefault="00E9410A">
      <w:pPr>
        <w:ind w:firstLine="420"/>
      </w:pPr>
      <w:r>
        <w:rPr>
          <w:rFonts w:hint="eastAsia"/>
        </w:rPr>
        <w:t>宁高宁：企业、商业和市场是驱动社会进步的最主要的力量。中国式现代化的主体一定是企业。从这个意义来讲，今天非常祝贺，也非常羡慕我们管院的同学，将来毕业以后能够参与这项伟大的运动。人生是一个</w:t>
      </w:r>
      <w:r>
        <w:rPr>
          <w:rFonts w:hint="eastAsia"/>
        </w:rPr>
        <w:t>long journey</w:t>
      </w:r>
      <w:r>
        <w:rPr>
          <w:rFonts w:hint="eastAsia"/>
        </w:rPr>
        <w:t>，我的建议是，少抱怨，少求当期、即时的回报，要看得长远一点。悲观就是一种状态，乐观才有思路和方向，才会有往前走的动力。</w:t>
      </w:r>
    </w:p>
    <w:p w:rsidR="00E9410A" w:rsidRDefault="00E9410A">
      <w:pPr>
        <w:ind w:firstLine="420"/>
        <w:jc w:val="right"/>
      </w:pPr>
      <w:r>
        <w:rPr>
          <w:rFonts w:hint="eastAsia"/>
        </w:rPr>
        <w:t>第一财经</w:t>
      </w:r>
      <w:r>
        <w:rPr>
          <w:rFonts w:hint="eastAsia"/>
        </w:rPr>
        <w:t>2023-07-03</w:t>
      </w:r>
    </w:p>
    <w:p w:rsidR="00E9410A" w:rsidRDefault="00E9410A" w:rsidP="003C413B">
      <w:pPr>
        <w:sectPr w:rsidR="00E9410A" w:rsidSect="003C413B">
          <w:type w:val="continuous"/>
          <w:pgSz w:w="11906" w:h="16838"/>
          <w:pgMar w:top="1644" w:right="1236" w:bottom="1418" w:left="1814" w:header="851" w:footer="907" w:gutter="0"/>
          <w:pgNumType w:start="1"/>
          <w:cols w:space="720"/>
          <w:docGrid w:type="lines" w:linePitch="341" w:charSpace="2373"/>
        </w:sectPr>
      </w:pPr>
    </w:p>
    <w:p w:rsidR="00713518" w:rsidRDefault="00713518"/>
    <w:sectPr w:rsidR="007135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410A"/>
    <w:rsid w:val="00713518"/>
    <w:rsid w:val="00E941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41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41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2541</Characters>
  <Application>Microsoft Office Word</Application>
  <DocSecurity>0</DocSecurity>
  <Lines>21</Lines>
  <Paragraphs>5</Paragraphs>
  <ScaleCrop>false</ScaleCrop>
  <Company>Microsoft</Company>
  <LinksUpToDate>false</LinksUpToDate>
  <CharactersWithSpaces>2981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2023-07-13T07:27:00Z</dcterms:created>
</cp:coreProperties>
</file>