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22" w:rsidRDefault="007E7F22" w:rsidP="0068303F">
      <w:pPr>
        <w:pStyle w:val="1"/>
      </w:pPr>
      <w:r w:rsidRPr="0068303F">
        <w:rPr>
          <w:rFonts w:hint="eastAsia"/>
        </w:rPr>
        <w:t>祥云县全力推动区域产业集聚发展——挺进主战场</w:t>
      </w:r>
      <w:r w:rsidRPr="0068303F">
        <w:t xml:space="preserve"> 发力新赛道</w:t>
      </w:r>
    </w:p>
    <w:p w:rsidR="007E7F22" w:rsidRDefault="007E7F22" w:rsidP="007E7F22">
      <w:pPr>
        <w:ind w:firstLineChars="200" w:firstLine="420"/>
      </w:pPr>
      <w:r>
        <w:rPr>
          <w:rFonts w:hint="eastAsia"/>
        </w:rPr>
        <w:t>祥云县抢抓承接洱海流域产业转移、打造面向南亚东南亚物流枢纽和建设区域产业中心城市等战略机遇，以“创新破题干、务实扎实干、担当作为干”对标落实“项目工作法、一线工作法、典型引路法”，以作风转变推动发展转变，全力破解土地、林地、资金等要素制约，推动区域产业集聚发展驶上“快车道”。</w:t>
      </w:r>
    </w:p>
    <w:p w:rsidR="007E7F22" w:rsidRDefault="007E7F22" w:rsidP="007E7F22">
      <w:pPr>
        <w:ind w:firstLineChars="200" w:firstLine="420"/>
      </w:pPr>
      <w:r>
        <w:rPr>
          <w:rFonts w:hint="eastAsia"/>
        </w:rPr>
        <w:t>创新破题夯实项目基础</w:t>
      </w:r>
    </w:p>
    <w:p w:rsidR="007E7F22" w:rsidRDefault="007E7F22" w:rsidP="007E7F22">
      <w:pPr>
        <w:ind w:firstLineChars="200" w:firstLine="420"/>
      </w:pPr>
      <w:r>
        <w:rPr>
          <w:rFonts w:hint="eastAsia"/>
        </w:rPr>
        <w:t>“通过省州县自上而下的联动推动，省委、省政府为祥云建设区域产业中心城市开通了绿色通道，去年审批林地</w:t>
      </w:r>
      <w:r>
        <w:t>5000</w:t>
      </w:r>
      <w:r>
        <w:t>多亩。贝特瑞项目</w:t>
      </w:r>
      <w:r>
        <w:t>800</w:t>
      </w:r>
      <w:r>
        <w:t>多亩林地审批从组件到报件批复仅用了</w:t>
      </w:r>
      <w:r>
        <w:t>3</w:t>
      </w:r>
      <w:r>
        <w:t>天时间。</w:t>
      </w:r>
      <w:r>
        <w:t>”</w:t>
      </w:r>
      <w:r>
        <w:t>祥云县林草局局长严珑彬介绍，祥云县精准对标集体林权制度改革相关要求和政策法规，于</w:t>
      </w:r>
      <w:r>
        <w:t>2021</w:t>
      </w:r>
      <w:r>
        <w:t>年</w:t>
      </w:r>
      <w:r>
        <w:t>9</w:t>
      </w:r>
      <w:r>
        <w:t>月推动实施</w:t>
      </w:r>
      <w:r>
        <w:t>8468.14</w:t>
      </w:r>
      <w:r>
        <w:t>亩国有林地赎买置换，有效破解了集中建园林地要素瓶颈，开创了云南省</w:t>
      </w:r>
      <w:r>
        <w:t>“</w:t>
      </w:r>
      <w:r>
        <w:t>林地赎买</w:t>
      </w:r>
      <w:r>
        <w:t>”</w:t>
      </w:r>
      <w:r>
        <w:t>先河。</w:t>
      </w:r>
    </w:p>
    <w:p w:rsidR="007E7F22" w:rsidRDefault="007E7F22" w:rsidP="007E7F22">
      <w:pPr>
        <w:ind w:firstLineChars="200" w:firstLine="420"/>
      </w:pPr>
      <w:r>
        <w:rPr>
          <w:rFonts w:hint="eastAsia"/>
        </w:rPr>
        <w:t>重大项目征拆专班领导组组长、县委“三干”行动第三督导组组长、县政协主席戴兴成介绍，祥云县把集中建园作为主战场，把干部“赶出舒适区”“赶进赛马场”，抽调精兵强将攻山头，安排专班专人干项目，一个项目、一套方案、一班人马、一抓到底，全面动员各方力量参与项目建设，开创了</w:t>
      </w:r>
      <w:r>
        <w:t>4</w:t>
      </w:r>
      <w:r>
        <w:t>个月征拆</w:t>
      </w:r>
      <w:r>
        <w:t>3600</w:t>
      </w:r>
      <w:r>
        <w:t>亩地的</w:t>
      </w:r>
      <w:r>
        <w:t>“</w:t>
      </w:r>
      <w:r>
        <w:t>祥云速度</w:t>
      </w:r>
      <w:r>
        <w:t>”</w:t>
      </w:r>
      <w:r>
        <w:t>，目前已累计征地</w:t>
      </w:r>
      <w:r>
        <w:t>7000</w:t>
      </w:r>
      <w:r>
        <w:t>多亩，为园区招引产业项目打下了基础。</w:t>
      </w:r>
    </w:p>
    <w:p w:rsidR="007E7F22" w:rsidRDefault="007E7F22" w:rsidP="007E7F22">
      <w:pPr>
        <w:ind w:firstLineChars="200" w:firstLine="420"/>
      </w:pPr>
      <w:r>
        <w:rPr>
          <w:rFonts w:hint="eastAsia"/>
        </w:rPr>
        <w:t>禾甸镇党委书记李东杰用“大干晴天，巧干雨天，实干每一天”形象地描述干部职工大干项目、大干产业的精神风貌。县级工作专班与禾甸镇工作专班合力推动，以最快速度迁坟</w:t>
      </w:r>
      <w:r>
        <w:t>300</w:t>
      </w:r>
      <w:r>
        <w:t>冢，推动农村集体经营性建设用地入市</w:t>
      </w:r>
      <w:r>
        <w:t>500</w:t>
      </w:r>
      <w:r>
        <w:t>多亩，龙云大有</w:t>
      </w:r>
      <w:r>
        <w:t>180</w:t>
      </w:r>
      <w:r>
        <w:t>万头生猪</w:t>
      </w:r>
      <w:r>
        <w:t>/</w:t>
      </w:r>
      <w:r>
        <w:t>年和</w:t>
      </w:r>
      <w:r>
        <w:t>1200</w:t>
      </w:r>
      <w:r>
        <w:t>万羽禽类</w:t>
      </w:r>
      <w:r>
        <w:t>/</w:t>
      </w:r>
      <w:r>
        <w:t>年屠宰加工项目在绿色食品制造园成功落地。</w:t>
      </w:r>
    </w:p>
    <w:p w:rsidR="007E7F22" w:rsidRDefault="007E7F22" w:rsidP="007E7F22">
      <w:pPr>
        <w:ind w:firstLineChars="200" w:firstLine="420"/>
      </w:pPr>
      <w:r>
        <w:rPr>
          <w:rFonts w:hint="eastAsia"/>
        </w:rPr>
        <w:t>优质服务助推产业发展</w:t>
      </w:r>
    </w:p>
    <w:p w:rsidR="007E7F22" w:rsidRDefault="007E7F22" w:rsidP="007E7F22">
      <w:pPr>
        <w:ind w:firstLineChars="200" w:firstLine="420"/>
      </w:pPr>
      <w:r>
        <w:rPr>
          <w:rFonts w:hint="eastAsia"/>
        </w:rPr>
        <w:t>“我们公司投资的县城商贸物流项目，县委办直接介入，从立项开始各个主管部门就催着我们办，一个月之内办妥了全部手续，春节前两天县委书记亲自带队上门‘五证同颁’，为我们节约了</w:t>
      </w:r>
      <w:r>
        <w:t>3</w:t>
      </w:r>
      <w:r>
        <w:t>至</w:t>
      </w:r>
      <w:r>
        <w:t>6</w:t>
      </w:r>
      <w:r>
        <w:t>个月的建设周期。</w:t>
      </w:r>
      <w:r>
        <w:t>”</w:t>
      </w:r>
      <w:r>
        <w:t>祥云县林源商贸有限公司总经理杨茂林说。</w:t>
      </w:r>
    </w:p>
    <w:p w:rsidR="007E7F22" w:rsidRDefault="007E7F22" w:rsidP="007E7F22">
      <w:pPr>
        <w:ind w:firstLineChars="200" w:firstLine="420"/>
      </w:pPr>
      <w:r>
        <w:rPr>
          <w:rFonts w:hint="eastAsia"/>
        </w:rPr>
        <w:t>“针对项目前期手续办理缓慢，环评、水保、规划、土地、人防等各部门前后掣肘，设立‘五证同颁领导小组办公室’专项推动项目要素保障，能评、环评、土地报批、电能保障在全省走出先例。贝特瑞项目仅用</w:t>
      </w:r>
      <w:r>
        <w:t>7</w:t>
      </w:r>
      <w:r>
        <w:t>个工作日就走完了从县级到省级的能评审批流程，</w:t>
      </w:r>
      <w:r>
        <w:t>40</w:t>
      </w:r>
      <w:r>
        <w:t>天取得能评批复、</w:t>
      </w:r>
      <w:r>
        <w:t>44</w:t>
      </w:r>
      <w:r>
        <w:t>天取得环评批复。</w:t>
      </w:r>
      <w:r>
        <w:t>”</w:t>
      </w:r>
      <w:r>
        <w:t>祥云县发改局局长张福弟介绍。</w:t>
      </w:r>
    </w:p>
    <w:p w:rsidR="007E7F22" w:rsidRDefault="007E7F22" w:rsidP="007E7F22">
      <w:pPr>
        <w:ind w:firstLineChars="200" w:firstLine="420"/>
      </w:pPr>
      <w:r>
        <w:rPr>
          <w:rFonts w:hint="eastAsia"/>
        </w:rPr>
        <w:t>祥云县通过搭建“两办四中心”服务平台，建立走访服务企业和企业帮办服务制度，优化审批办事流程，探索审批服务容缺模式，由企业逐户上门申请变为部门审批后统一上门颁证，已先后为</w:t>
      </w:r>
      <w:r>
        <w:t>13</w:t>
      </w:r>
      <w:r>
        <w:t>家新落地企业一次性颁发</w:t>
      </w:r>
      <w:r>
        <w:t>“</w:t>
      </w:r>
      <w:r>
        <w:t>不动产登记证、用地规划许可证、工程规划许可证、施工许可证和环境影响评价证书</w:t>
      </w:r>
      <w:r>
        <w:t>”</w:t>
      </w:r>
      <w:r>
        <w:t>。深圳贝特瑞、鸿新新能源、宸宇富基、东营昆宇、埃克森等一批国内知名的新材料新能源项目先后签约落地祥云。大理立新公司年产一万吨再生硅项目从签约到投产用时不到</w:t>
      </w:r>
      <w:r>
        <w:t>5</w:t>
      </w:r>
      <w:r>
        <w:t>个月，实现了大理白族自治州绿色硅光伏产业从无到有的跨越。</w:t>
      </w:r>
    </w:p>
    <w:p w:rsidR="007E7F22" w:rsidRDefault="007E7F22" w:rsidP="0068303F">
      <w:pPr>
        <w:ind w:firstLine="420"/>
        <w:jc w:val="right"/>
      </w:pPr>
      <w:r w:rsidRPr="0068303F">
        <w:rPr>
          <w:rFonts w:hint="eastAsia"/>
        </w:rPr>
        <w:t>北青网</w:t>
      </w:r>
      <w:r>
        <w:rPr>
          <w:rFonts w:hint="eastAsia"/>
        </w:rPr>
        <w:t>2023-6-24</w:t>
      </w:r>
    </w:p>
    <w:p w:rsidR="007E7F22" w:rsidRDefault="007E7F22" w:rsidP="00126C28">
      <w:pPr>
        <w:sectPr w:rsidR="007E7F22" w:rsidSect="00126C2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C10BB" w:rsidRDefault="00BC10BB"/>
    <w:sectPr w:rsidR="00BC1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7F22"/>
    <w:rsid w:val="007E7F22"/>
    <w:rsid w:val="00BC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E7F2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E7F2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2023-06-28T08:32:00Z</dcterms:created>
</cp:coreProperties>
</file>