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75" w:rsidRPr="007F1144" w:rsidRDefault="00A00775" w:rsidP="007F1144">
      <w:pPr>
        <w:pStyle w:val="1"/>
      </w:pPr>
      <w:r w:rsidRPr="007F1144">
        <w:rPr>
          <w:rFonts w:hint="eastAsia"/>
        </w:rPr>
        <w:t>奋力谱写中国式现代化的疾控</w:t>
      </w:r>
    </w:p>
    <w:p w:rsidR="00A00775" w:rsidRDefault="00A00775" w:rsidP="00A00775">
      <w:pPr>
        <w:ind w:firstLineChars="200" w:firstLine="420"/>
        <w:jc w:val="left"/>
      </w:pPr>
      <w:r w:rsidRPr="00294429">
        <w:rPr>
          <w:rFonts w:hint="eastAsia"/>
        </w:rPr>
        <w:t>——</w:t>
      </w:r>
      <w:r w:rsidRPr="00294429">
        <w:t>2023</w:t>
      </w:r>
      <w:r w:rsidRPr="00294429">
        <w:t>年全国疾病预防控制工作电视电话会议召开</w:t>
      </w:r>
    </w:p>
    <w:p w:rsidR="00A00775" w:rsidRDefault="00A00775" w:rsidP="00A00775">
      <w:pPr>
        <w:ind w:firstLineChars="200" w:firstLine="420"/>
        <w:jc w:val="left"/>
      </w:pPr>
      <w:r>
        <w:t>4</w:t>
      </w:r>
      <w:r>
        <w:t>月</w:t>
      </w:r>
      <w:r>
        <w:t>14</w:t>
      </w:r>
      <w:r>
        <w:t>日，</w:t>
      </w:r>
      <w:r>
        <w:t>2023</w:t>
      </w:r>
      <w:r>
        <w:t>年全国疾病预防控制工作电视电话会议召开。会议以习近平新时代中国特色社会主义思想为指导，深入贯彻党的二十大和二十届一中、二中全会精神，进一步落实全国两会和卫生健康工作会议各项部署，明确新阶段疾控体系改革发展目标和总体思路，全面部署</w:t>
      </w:r>
      <w:r>
        <w:t>2023</w:t>
      </w:r>
      <w:r>
        <w:t>年重点工作任务。国家卫生健康委党组书记、主任马晓伟作书面讲话，国家卫生健康委党组成员、副主任，国家疾控局党组书记、局长王贺胜出席会议并讲话。</w:t>
      </w:r>
    </w:p>
    <w:p w:rsidR="00A00775" w:rsidRDefault="00A00775" w:rsidP="00A00775">
      <w:pPr>
        <w:ind w:firstLineChars="200" w:firstLine="420"/>
        <w:jc w:val="left"/>
      </w:pPr>
      <w:r>
        <w:rPr>
          <w:rFonts w:hint="eastAsia"/>
        </w:rPr>
        <w:t>马晓伟强调，党的十八大以来，习近平总书记对疾控工作作出一系列重要指示批示，为疾控事业高质量发展指明了前进方向、提供了根本遵循。全国疾控系统要进一步深刻领悟“两个确立”的决定性意义，增强“四个意识”、坚定“四个自信”、做到“两个维护”，坚持用习近平新时代中国特色社会主义思想凝心铸魂，全面贯彻党的二十大精神，深刻认识疾控工作在全局中的重要意义，把握新时代疾控工作的使命任务，健全与中国式现代化相适应的疾控体系。要充分总结抗疫斗争经验做法，坚持统筹发展与安全，抓实抓细新阶段疫情防控工作；坚持以改革创新为动力，加快改革完善疾控体系；坚持关口前移，着力控制影响群众健康的主要危险因素；坚持统筹兼顾，夯实疾控事业发展的基础保障，加快构建强大的公共卫生体系。要把加强疾控队伍建设放在重要位置，锻造从严从实从细的过硬作风，推动疾控事业在新征程上把握新机遇、实现新发展。</w:t>
      </w:r>
    </w:p>
    <w:p w:rsidR="00A00775" w:rsidRDefault="00A00775" w:rsidP="00A00775">
      <w:pPr>
        <w:ind w:firstLineChars="200" w:firstLine="420"/>
        <w:jc w:val="left"/>
      </w:pPr>
      <w:r>
        <w:rPr>
          <w:rFonts w:hint="eastAsia"/>
        </w:rPr>
        <w:t>会议指出，党的十八大以来的</w:t>
      </w:r>
      <w:r>
        <w:t>10</w:t>
      </w:r>
      <w:r>
        <w:t>年是重大疾病防治成效显著、群众健康水平明显提升的</w:t>
      </w:r>
      <w:r>
        <w:t>10</w:t>
      </w:r>
      <w:r>
        <w:t>年，全国疾控系统在保障人民生命健康、防范化解重大风险、促进经济社会发展等方面发挥了重要作用。特别是新冠病毒感染疫情发生以来，全国疾控系统认真学习贯彻习近平总书记系列重要指示精神，坚决贯彻落实党中央、国务院决策部署，始终牢记</w:t>
      </w:r>
      <w:r>
        <w:t>“</w:t>
      </w:r>
      <w:r>
        <w:t>国之大者</w:t>
      </w:r>
      <w:r>
        <w:t>”</w:t>
      </w:r>
      <w:r>
        <w:t>，统筹新冠疫情防控和疾控体系改革，助力取得疫情防控重大决定性胜利，为经济社会发展大局贡献了疾控力量。</w:t>
      </w:r>
    </w:p>
    <w:p w:rsidR="00A00775" w:rsidRDefault="00A00775" w:rsidP="00A00775">
      <w:pPr>
        <w:ind w:firstLineChars="200" w:firstLine="420"/>
        <w:jc w:val="left"/>
      </w:pPr>
      <w:r>
        <w:rPr>
          <w:rFonts w:hint="eastAsia"/>
        </w:rPr>
        <w:t>会议强调，要深入学习贯彻党的二十大精神，深刻认识和把握疾控工作在建设社会主义现代化国家全局中的重要作用和职责定位，着力破解疾控事业改革发展中的重点难点问题，健全完善疾控体系，不断提升重大疫情和突发公共卫生事件防控应对能力，加快推动疾控事业高质量发展，实现到</w:t>
      </w:r>
      <w:r>
        <w:t>2025</w:t>
      </w:r>
      <w:r>
        <w:t>年，体系重塑呈现新气象、运行机制实现新突破、防控能力得到新提升、监督管理展现新成效的</w:t>
      </w:r>
      <w:r>
        <w:t>“</w:t>
      </w:r>
      <w:r>
        <w:t>四新</w:t>
      </w:r>
      <w:r>
        <w:t>”</w:t>
      </w:r>
      <w:r>
        <w:t>目标，奋力谱写中国式现代化的疾控篇章。</w:t>
      </w:r>
    </w:p>
    <w:p w:rsidR="00A00775" w:rsidRDefault="00A00775" w:rsidP="00A00775">
      <w:pPr>
        <w:ind w:firstLineChars="200" w:firstLine="420"/>
        <w:jc w:val="left"/>
      </w:pPr>
      <w:r>
        <w:rPr>
          <w:rFonts w:hint="eastAsia"/>
        </w:rPr>
        <w:t>会议强调，今年是全面贯彻落实党的二十大精神的开局之年，也是推进新阶段疾控体系改革发展的关键之年。面对新形势、新任务、新挑战，必须坚持党对疾控工作的全面领导，坚持党政主导、部门协作、动员社会、全民参与的综合防控工作机制，坚持压实“四方责任”、落实“四早措施”的基本要求，按照“加快改革完善疾病预防控制体系，全面强化疾病防控和综合监督两大业务支柱，夯实法治、人才、科技三项基本保障，加强监测预警、应急处置、监督执法、宣传教育四项能力建设”的新阶段疾控工作思路，一张蓝图绘到底，久久为功、长抓不懈。</w:t>
      </w:r>
    </w:p>
    <w:p w:rsidR="00A00775" w:rsidRDefault="00A00775" w:rsidP="00A00775">
      <w:pPr>
        <w:ind w:firstLineChars="200" w:firstLine="420"/>
        <w:jc w:val="left"/>
      </w:pPr>
      <w:r>
        <w:rPr>
          <w:rFonts w:hint="eastAsia"/>
        </w:rPr>
        <w:t>会议强调，要慎终如始抓好新阶段新冠病毒感染疫情防控，继续推动新冠病毒疫苗接种。要积极推动疾控体系改革任务落地见效，加快推进地方疾控机构改革，加强疾控机构能力建设，推进医防协同、医防融合，启动国家区域公共卫生中心建设。要持续加强传染病监测预警，加快建立健全智慧化多点触发监测预警体系；持续加强应急预案体系和应急队伍建设，有效应对新发突发传染病，做好重大活动防疫保障和灾后防疫工作。要持续做好艾滋病、结核病、肝炎、寄生虫病等重大传染病防控和预防接种工作。要继续加强地方病防控和公共卫生工作，实施新一轮全国地方病防治巩固提升行动，做好学校卫生、环境卫生和伤害防控等工作。要强化疾控法治建设，加强传染病防治监督和公共卫生监督，提升监督执法能力。要全面加强疾控宣传教育，主动发布疫情信息，加强重大政策出台的发布、解读和宣传报道，完善疾控健康教育体系。要强化科技人才支撑和国际交流合作，积极开展疾控领域科研攻关，推动落实“十四五”人才发展规划，深化多边与双边重大传染病防控合作。</w:t>
      </w:r>
    </w:p>
    <w:p w:rsidR="00A00775" w:rsidRDefault="00A00775" w:rsidP="00A00775">
      <w:pPr>
        <w:ind w:firstLineChars="200" w:firstLine="420"/>
        <w:jc w:val="left"/>
      </w:pPr>
      <w:r>
        <w:rPr>
          <w:rFonts w:hint="eastAsia"/>
        </w:rPr>
        <w:t>会议由国家疾控局副局长常继乐主持。北京市、上海市、浙江省、广东省、云南省、陕西省等</w:t>
      </w:r>
      <w:r>
        <w:t>6</w:t>
      </w:r>
      <w:r>
        <w:t>个省（市）卫生健康委主要负责同志作交流发言。</w:t>
      </w:r>
    </w:p>
    <w:p w:rsidR="00A00775" w:rsidRDefault="00A00775" w:rsidP="00A00775">
      <w:pPr>
        <w:ind w:firstLineChars="200" w:firstLine="420"/>
        <w:jc w:val="right"/>
      </w:pPr>
      <w:r w:rsidRPr="00294429">
        <w:rPr>
          <w:rFonts w:hint="eastAsia"/>
        </w:rPr>
        <w:t>搜狐城市</w:t>
      </w:r>
      <w:r w:rsidRPr="00294429">
        <w:t>2023-04-1</w:t>
      </w:r>
      <w:r>
        <w:rPr>
          <w:rFonts w:hint="eastAsia"/>
        </w:rPr>
        <w:t>4</w:t>
      </w:r>
    </w:p>
    <w:p w:rsidR="00A00775" w:rsidRDefault="00A00775" w:rsidP="007D658D">
      <w:pPr>
        <w:sectPr w:rsidR="00A00775" w:rsidSect="007D658D">
          <w:type w:val="continuous"/>
          <w:pgSz w:w="11906" w:h="16838"/>
          <w:pgMar w:top="1644" w:right="1236" w:bottom="1418" w:left="1814" w:header="851" w:footer="907" w:gutter="0"/>
          <w:pgNumType w:start="1"/>
          <w:cols w:space="720"/>
          <w:docGrid w:type="lines" w:linePitch="341" w:charSpace="2373"/>
        </w:sectPr>
      </w:pPr>
    </w:p>
    <w:p w:rsidR="00D5013C" w:rsidRDefault="00D5013C"/>
    <w:sectPr w:rsidR="00D501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0775"/>
    <w:rsid w:val="00A00775"/>
    <w:rsid w:val="00D50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07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007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2023-07-04T08:48:00Z</dcterms:created>
</cp:coreProperties>
</file>