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31" w:rsidRDefault="00001731" w:rsidP="00406BBB">
      <w:pPr>
        <w:pStyle w:val="1"/>
      </w:pPr>
      <w:r w:rsidRPr="00406BBB">
        <w:rPr>
          <w:rFonts w:hint="eastAsia"/>
        </w:rPr>
        <w:t>青岛市市北区双山街道积极发挥司法行政职能</w:t>
      </w:r>
      <w:r w:rsidRPr="00406BBB">
        <w:t xml:space="preserve"> 助力法治化营商环境建设</w:t>
      </w:r>
    </w:p>
    <w:p w:rsidR="00001731" w:rsidRDefault="00001731" w:rsidP="00001731">
      <w:pPr>
        <w:ind w:firstLineChars="200" w:firstLine="420"/>
      </w:pPr>
      <w:r>
        <w:rPr>
          <w:rFonts w:hint="eastAsia"/>
        </w:rPr>
        <w:t>为充分发挥基层司法行政职能作用，助力法治化营商环境建设，今年以来，山东省青岛市市北区双山街道将社区矫正工作融入法治化营商环境大局，积极探索涉民营企业社区矫正对象合法、合规、高效的管理方式，为民营企业发展保驾护航。</w:t>
      </w:r>
    </w:p>
    <w:p w:rsidR="00001731" w:rsidRDefault="00001731" w:rsidP="00001731">
      <w:pPr>
        <w:ind w:firstLineChars="200" w:firstLine="420"/>
      </w:pPr>
      <w:r>
        <w:rPr>
          <w:rFonts w:hint="eastAsia"/>
        </w:rPr>
        <w:t>信息摸排有精度</w:t>
      </w:r>
    </w:p>
    <w:p w:rsidR="00001731" w:rsidRDefault="00001731" w:rsidP="00001731">
      <w:pPr>
        <w:ind w:firstLineChars="200" w:firstLine="420"/>
      </w:pPr>
      <w:r>
        <w:rPr>
          <w:rFonts w:hint="eastAsia"/>
        </w:rPr>
        <w:t>近期，街道开展涉民营企业社区矫正对象摸排活动，摸清在矫人员中企业法人和个体工商户明细，收集相关营业执照，分门别类建立台账，从企业组织结构、经营范围、业务区域等方面进行综合评估，因人施策优化矫正方案、细化监管措施，彰显矫正工作的针对性和人性化。</w:t>
      </w:r>
    </w:p>
    <w:p w:rsidR="00001731" w:rsidRDefault="00001731" w:rsidP="00001731">
      <w:pPr>
        <w:ind w:firstLineChars="200" w:firstLine="420"/>
      </w:pPr>
      <w:r>
        <w:rPr>
          <w:rFonts w:hint="eastAsia"/>
        </w:rPr>
        <w:t>监管审批有尺度</w:t>
      </w:r>
    </w:p>
    <w:p w:rsidR="00001731" w:rsidRDefault="00001731" w:rsidP="00001731">
      <w:pPr>
        <w:ind w:firstLineChars="200" w:firstLine="420"/>
      </w:pPr>
      <w:r>
        <w:rPr>
          <w:rFonts w:hint="eastAsia"/>
        </w:rPr>
        <w:t>街道充分考虑涉民营企业社区矫正对象外出参加生产经营活动的正当性和必要性，结合犯罪性质和认罪悔罪情况，优化外出请假流程，做到特事特批、快审快批，鼓励矫正对象放下包袱、安心工作，助力企业纾困解难。</w:t>
      </w:r>
    </w:p>
    <w:p w:rsidR="00001731" w:rsidRDefault="00001731" w:rsidP="00001731">
      <w:pPr>
        <w:ind w:firstLineChars="200" w:firstLine="420"/>
      </w:pPr>
      <w:r>
        <w:rPr>
          <w:rFonts w:hint="eastAsia"/>
        </w:rPr>
        <w:t>惠企服务有温度</w:t>
      </w:r>
    </w:p>
    <w:p w:rsidR="00001731" w:rsidRDefault="00001731" w:rsidP="00001731">
      <w:pPr>
        <w:ind w:firstLineChars="200" w:firstLine="420"/>
      </w:pPr>
      <w:r>
        <w:rPr>
          <w:rFonts w:hint="eastAsia"/>
        </w:rPr>
        <w:t>今年以来，街道定期组织社区矫正领域惠企法律服务专题活动，邀请社区法律顾问解答矫正对象在日常生产经营、债权债务等方面遇到的法律问题，告知其应当遵守的法律法规及出现纠纷后的解决路径，引导矫正对象强化法治思维和法治观念，促进企业合法经营、健康发展。</w:t>
      </w:r>
    </w:p>
    <w:p w:rsidR="00001731" w:rsidRDefault="00001731" w:rsidP="00001731">
      <w:pPr>
        <w:ind w:firstLineChars="200" w:firstLine="420"/>
      </w:pPr>
      <w:r>
        <w:rPr>
          <w:rFonts w:hint="eastAsia"/>
        </w:rPr>
        <w:t>下阶段，市北区双山街道将紧扣司法行政职能和经济社会发展大局，持续深化社区矫正领域法治化营商环境建设，确保监督管理不松懈、企业经营发展不停步，为法治化营商环境建设贡献司法行政力量。</w:t>
      </w:r>
    </w:p>
    <w:p w:rsidR="00001731" w:rsidRDefault="00001731" w:rsidP="00406BBB">
      <w:pPr>
        <w:jc w:val="right"/>
      </w:pPr>
      <w:r w:rsidRPr="00406BBB">
        <w:rPr>
          <w:rFonts w:hint="eastAsia"/>
        </w:rPr>
        <w:t>中国报道</w:t>
      </w:r>
      <w:r>
        <w:rPr>
          <w:rFonts w:hint="eastAsia"/>
        </w:rPr>
        <w:t>2023-6-19</w:t>
      </w:r>
    </w:p>
    <w:p w:rsidR="00001731" w:rsidRDefault="00001731" w:rsidP="005F2D85">
      <w:pPr>
        <w:sectPr w:rsidR="00001731" w:rsidSect="005F2D85">
          <w:type w:val="continuous"/>
          <w:pgSz w:w="11906" w:h="16838"/>
          <w:pgMar w:top="1644" w:right="1236" w:bottom="1418" w:left="1814" w:header="851" w:footer="907" w:gutter="0"/>
          <w:pgNumType w:start="1"/>
          <w:cols w:space="720"/>
          <w:docGrid w:type="lines" w:linePitch="341" w:charSpace="2373"/>
        </w:sectPr>
      </w:pPr>
    </w:p>
    <w:p w:rsidR="00BC0677" w:rsidRDefault="00BC0677"/>
    <w:sectPr w:rsidR="00BC06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1731"/>
    <w:rsid w:val="00001731"/>
    <w:rsid w:val="00BC0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017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017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Microsoft</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2023-06-27T11:03:00Z</dcterms:created>
</cp:coreProperties>
</file>