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E0C" w:rsidRDefault="007B3E0C" w:rsidP="000A28CF">
      <w:pPr>
        <w:pStyle w:val="1"/>
      </w:pPr>
      <w:r w:rsidRPr="00446028">
        <w:rPr>
          <w:rFonts w:hint="eastAsia"/>
        </w:rPr>
        <w:t>多元共治科技赋能</w:t>
      </w:r>
      <w:r w:rsidRPr="00446028">
        <w:t xml:space="preserve"> 垃圾分类三周年朝阳三里屯街道亮实招</w:t>
      </w:r>
    </w:p>
    <w:p w:rsidR="007B3E0C" w:rsidRDefault="007B3E0C" w:rsidP="007B3E0C">
      <w:pPr>
        <w:ind w:firstLineChars="200" w:firstLine="420"/>
      </w:pPr>
      <w:r>
        <w:rPr>
          <w:rFonts w:hint="eastAsia"/>
        </w:rPr>
        <w:t>新版《北京市生活垃圾管理条例》已经实施三周年，三年来，朝阳区三里屯街道通过将垃圾分类纳入环境综合治理体系，动员各方力量积极参与桶站值守工作，垃圾分类宣传进楼宇、进社区等举措，有效提升了垃圾分类投放准确率，实现了居民从不愿分、不会投到主动分、有序投的转变。为引导辖区青少年及家庭主动培养垃圾分类的好习惯，街道还开展了垃圾分类知识进校园等特色活动，全方位开展生活垃圾分类科普教育，以大手拉小手的形式寓教于乐，引导居民树立绿色低碳、环保健康的生活理念，让分类融入日常生活、让“新时尚”深入人心。</w:t>
      </w:r>
    </w:p>
    <w:p w:rsidR="007B3E0C" w:rsidRDefault="007B3E0C" w:rsidP="007B3E0C">
      <w:pPr>
        <w:ind w:firstLineChars="200" w:firstLine="420"/>
      </w:pPr>
      <w:r>
        <w:rPr>
          <w:rFonts w:hint="eastAsia"/>
        </w:rPr>
        <w:t>三里屯街道有</w:t>
      </w:r>
      <w:r>
        <w:t>8</w:t>
      </w:r>
      <w:r>
        <w:t>个社区</w:t>
      </w:r>
      <w:r>
        <w:t>64</w:t>
      </w:r>
      <w:r>
        <w:t>个垃圾分类小区，居民小区桶站共有</w:t>
      </w:r>
      <w:r>
        <w:t>98</w:t>
      </w:r>
      <w:r>
        <w:t>处，垃圾桶</w:t>
      </w:r>
      <w:r>
        <w:t>790</w:t>
      </w:r>
      <w:r>
        <w:t>个。街道秉承</w:t>
      </w:r>
      <w:r>
        <w:t>“</w:t>
      </w:r>
      <w:r>
        <w:t>主动作为</w:t>
      </w:r>
      <w:r>
        <w:t xml:space="preserve"> </w:t>
      </w:r>
      <w:r>
        <w:t>向前一步</w:t>
      </w:r>
      <w:r>
        <w:t>”</w:t>
      </w:r>
      <w:r>
        <w:t>的工作意识，多次召开垃圾分类工作部署会、培训会，按照每天有数据、每周有汇总、每月有总结的思路，切实做到垃圾分类工作梯次递进。</w:t>
      </w:r>
    </w:p>
    <w:p w:rsidR="007B3E0C" w:rsidRDefault="007B3E0C" w:rsidP="007B3E0C">
      <w:pPr>
        <w:ind w:firstLineChars="200" w:firstLine="420"/>
      </w:pPr>
      <w:r>
        <w:rPr>
          <w:rFonts w:hint="eastAsia"/>
        </w:rPr>
        <w:t>“我们通过多方面、多渠道、多层次动员组织开展垃圾分类知识培训活动，活动开展共百余次。通过互动演示、知识讲解、发放手册、知识竞赛等多种形式，让大家了解垃圾分类目的、意义和做法。”城管办相关负责人介绍说。</w:t>
      </w:r>
    </w:p>
    <w:p w:rsidR="007B3E0C" w:rsidRDefault="007B3E0C" w:rsidP="007B3E0C">
      <w:pPr>
        <w:ind w:firstLineChars="200" w:firstLine="420"/>
      </w:pPr>
      <w:r>
        <w:rPr>
          <w:rFonts w:hint="eastAsia"/>
        </w:rPr>
        <w:t>在三里屯垃圾分类工作中，社区、物业、不同业态、不同群体发挥着重要作用，街道构建“联调联动”工作格局，多方力量共同参与，确保垃圾分类工作全覆盖、无盲区。</w:t>
      </w:r>
    </w:p>
    <w:p w:rsidR="007B3E0C" w:rsidRDefault="007B3E0C" w:rsidP="007B3E0C">
      <w:pPr>
        <w:ind w:firstLineChars="200" w:firstLine="420"/>
      </w:pPr>
      <w:r>
        <w:rPr>
          <w:rFonts w:hint="eastAsia"/>
        </w:rPr>
        <w:t>在垃圾分类工作中遇到困难了怎么办？街道和社区开启网格化走访摸排工作，通过入户走访摸排的方式，充分询问居民的诉求以及预期的解决方案，采用“撤桶并站”的方式，解决垃圾处理难题。桶站建成后，由街道统筹，联合社区、物业、保洁等多名工作人员共同参与桶站值守和日常管理。</w:t>
      </w:r>
    </w:p>
    <w:p w:rsidR="007B3E0C" w:rsidRDefault="007B3E0C" w:rsidP="007B3E0C">
      <w:pPr>
        <w:ind w:firstLineChars="200" w:firstLine="420"/>
      </w:pPr>
      <w:r>
        <w:rPr>
          <w:rFonts w:hint="eastAsia"/>
        </w:rPr>
        <w:t>街道还结合居民生活习惯和实际情况，以街巷的交汇处、必经处、进出处为重点，测算制定桶站优化方案。在充分征求居民意见后，设置了多个垃圾分类智能投放驿站，这种新型桶站的投放口可自动感应打开，不仅可以避免弄脏双手，而且解决了一只手扔垃圾不方便的问题从而受到了居民的欢迎。</w:t>
      </w:r>
    </w:p>
    <w:p w:rsidR="007B3E0C" w:rsidRDefault="007B3E0C" w:rsidP="007B3E0C">
      <w:pPr>
        <w:ind w:firstLineChars="200" w:firstLine="420"/>
      </w:pPr>
      <w:r>
        <w:rPr>
          <w:rFonts w:hint="eastAsia"/>
        </w:rPr>
        <w:t>在三里屯</w:t>
      </w:r>
      <w:r>
        <w:t>SOHO</w:t>
      </w:r>
      <w:r>
        <w:t>、太古里等多个大型商务楼宇区，针对门店种类繁多、客流量较大这一情况，街道联合楼宇物业优化清运时间和路线，加强科学管理，通过机器人定时清扫、</w:t>
      </w:r>
      <w:r>
        <w:t>“</w:t>
      </w:r>
      <w:r>
        <w:t>小黄车</w:t>
      </w:r>
      <w:r>
        <w:t>”</w:t>
      </w:r>
      <w:r>
        <w:t>实时巡查，做到了让游客见不到垃圾、闻不到异味。为处理垃圾房卫生及垃圾异味等问题，在垃圾房内设有专业除味设备，定期在垃圾房内进行消毒喷洒作业，真正做到了垃圾暂存点对周边环境</w:t>
      </w:r>
      <w:r>
        <w:t>“</w:t>
      </w:r>
      <w:r>
        <w:t>零影响</w:t>
      </w:r>
      <w:r>
        <w:t>”</w:t>
      </w:r>
      <w:r>
        <w:t>。</w:t>
      </w:r>
    </w:p>
    <w:p w:rsidR="007B3E0C" w:rsidRDefault="007B3E0C" w:rsidP="007B3E0C">
      <w:pPr>
        <w:ind w:firstLineChars="200" w:firstLine="420"/>
      </w:pPr>
      <w:r>
        <w:rPr>
          <w:rFonts w:hint="eastAsia"/>
        </w:rPr>
        <w:t>为加强垃圾分类规范化管理力度，巩固垃圾分类工作成果，街道扎实开展“回头看”、“定期查”工作，着力解决突出问题，促进责任单位和个人履行生活垃圾分类义务，让垃圾分类真正深入人心。</w:t>
      </w:r>
    </w:p>
    <w:p w:rsidR="007B3E0C" w:rsidRDefault="007B3E0C" w:rsidP="007B3E0C">
      <w:pPr>
        <w:ind w:firstLineChars="200" w:firstLine="420"/>
      </w:pPr>
      <w:r>
        <w:rPr>
          <w:rFonts w:hint="eastAsia"/>
        </w:rPr>
        <w:t>三年来，</w:t>
      </w:r>
      <w:r>
        <w:t>64</w:t>
      </w:r>
      <w:r>
        <w:t>个小区全部纳入居民自治公约，累计入户动员</w:t>
      </w:r>
      <w:r>
        <w:t>18272</w:t>
      </w:r>
      <w:r>
        <w:t>户，累计完成垃圾分类承诺书签订</w:t>
      </w:r>
      <w:r>
        <w:t>1.2</w:t>
      </w:r>
      <w:r>
        <w:t>万余户，达到小区宣传、入户全覆盖。辖区重点点位设置大件垃圾暂存点</w:t>
      </w:r>
      <w:r>
        <w:t>7</w:t>
      </w:r>
      <w:r>
        <w:t>个，共改建标准桶站</w:t>
      </w:r>
      <w:r>
        <w:t>123</w:t>
      </w:r>
      <w:r>
        <w:t>组，投放智能投放箱</w:t>
      </w:r>
      <w:r>
        <w:t>3</w:t>
      </w:r>
      <w:r>
        <w:t>座。辖区</w:t>
      </w:r>
      <w:r>
        <w:t>4</w:t>
      </w:r>
      <w:r>
        <w:t>个小区被评为北京市垃圾分类示范小区，</w:t>
      </w:r>
      <w:r>
        <w:t>2</w:t>
      </w:r>
      <w:r>
        <w:t>家社会单位被评为北京市垃圾分类示范商务楼宇，</w:t>
      </w:r>
      <w:r>
        <w:t>12</w:t>
      </w:r>
      <w:r>
        <w:t>家党政机关、学校被评为北京市垃圾分类示范单位。北三里南楼西小区、三里屯太古里，三里屯</w:t>
      </w:r>
      <w:r>
        <w:t>soho</w:t>
      </w:r>
      <w:r>
        <w:t>、盈科中心等先进示范单位正在进一步创建中。</w:t>
      </w:r>
    </w:p>
    <w:p w:rsidR="007B3E0C" w:rsidRDefault="007B3E0C" w:rsidP="000A28CF">
      <w:pPr>
        <w:jc w:val="right"/>
      </w:pPr>
      <w:r w:rsidRPr="00446028">
        <w:rPr>
          <w:rFonts w:hint="eastAsia"/>
        </w:rPr>
        <w:t>人民网</w:t>
      </w:r>
      <w:r>
        <w:rPr>
          <w:rFonts w:hint="eastAsia"/>
        </w:rPr>
        <w:t xml:space="preserve"> 2023-6-18</w:t>
      </w:r>
    </w:p>
    <w:p w:rsidR="007B3E0C" w:rsidRDefault="007B3E0C" w:rsidP="0050088C">
      <w:pPr>
        <w:sectPr w:rsidR="007B3E0C" w:rsidSect="0050088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B05E1" w:rsidRDefault="002B05E1"/>
    <w:sectPr w:rsidR="002B05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3E0C"/>
    <w:rsid w:val="002B05E1"/>
    <w:rsid w:val="007B3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B3E0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B3E0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1129</Characters>
  <Application>Microsoft Office Word</Application>
  <DocSecurity>0</DocSecurity>
  <Lines>9</Lines>
  <Paragraphs>2</Paragraphs>
  <ScaleCrop>false</ScaleCrop>
  <Company>Microsoft</Company>
  <LinksUpToDate>false</LinksUpToDate>
  <CharactersWithSpaces>1325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2023-06-30T03:40:00Z</dcterms:created>
</cp:coreProperties>
</file>