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68" w:rsidRDefault="00116968">
      <w:pPr>
        <w:pStyle w:val="1"/>
      </w:pPr>
      <w:r>
        <w:rPr>
          <w:rFonts w:hint="eastAsia"/>
        </w:rPr>
        <w:t>金华市水资源管理和节约用水水平再上新台阶</w:t>
      </w:r>
    </w:p>
    <w:p w:rsidR="00116968" w:rsidRDefault="00116968">
      <w:pPr>
        <w:ind w:firstLine="420"/>
      </w:pPr>
      <w:r>
        <w:rPr>
          <w:rFonts w:hint="eastAsia"/>
        </w:rPr>
        <w:t>【本站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讯】近年来，金华市忠实践行“十六字”治水思路，贯彻落实最严格水资源管理各项措施，水资源刚性约束执行有力，国家节水行动全面实施，河湖生态状况明显改善，水资源集约节约利用效率明显提高，水资源管理和节约用水水平再上新台阶。</w:t>
      </w:r>
      <w:r>
        <w:rPr>
          <w:rFonts w:hint="eastAsia"/>
        </w:rPr>
        <w:t xml:space="preserve">2022 </w:t>
      </w:r>
      <w:r>
        <w:rPr>
          <w:rFonts w:hint="eastAsia"/>
        </w:rPr>
        <w:t>年，金华市万元国内生产总值用水量、万元工业增加值用水量分别为</w:t>
      </w:r>
      <w:r>
        <w:rPr>
          <w:rFonts w:hint="eastAsia"/>
        </w:rPr>
        <w:t xml:space="preserve"> 28.66</w:t>
      </w:r>
      <w:r>
        <w:rPr>
          <w:rFonts w:hint="eastAsia"/>
        </w:rPr>
        <w:t>立方米</w:t>
      </w:r>
      <w:r>
        <w:rPr>
          <w:rFonts w:hint="eastAsia"/>
        </w:rPr>
        <w:t>/</w:t>
      </w:r>
      <w:r>
        <w:rPr>
          <w:rFonts w:hint="eastAsia"/>
        </w:rPr>
        <w:t>万元、</w:t>
      </w:r>
      <w:r>
        <w:rPr>
          <w:rFonts w:hint="eastAsia"/>
        </w:rPr>
        <w:t>14.16</w:t>
      </w:r>
      <w:r>
        <w:rPr>
          <w:rFonts w:hint="eastAsia"/>
        </w:rPr>
        <w:t>立方米</w:t>
      </w:r>
      <w:r>
        <w:rPr>
          <w:rFonts w:hint="eastAsia"/>
        </w:rPr>
        <w:t>/</w:t>
      </w:r>
      <w:r>
        <w:rPr>
          <w:rFonts w:hint="eastAsia"/>
        </w:rPr>
        <w:t>万元，比</w:t>
      </w:r>
      <w:r>
        <w:rPr>
          <w:rFonts w:hint="eastAsia"/>
        </w:rPr>
        <w:t xml:space="preserve"> 2020 </w:t>
      </w:r>
      <w:r>
        <w:rPr>
          <w:rFonts w:hint="eastAsia"/>
        </w:rPr>
        <w:t>年下降</w:t>
      </w:r>
      <w:r>
        <w:rPr>
          <w:rFonts w:hint="eastAsia"/>
        </w:rPr>
        <w:t>12.0%</w:t>
      </w:r>
      <w:r>
        <w:rPr>
          <w:rFonts w:hint="eastAsia"/>
        </w:rPr>
        <w:t>、</w:t>
      </w:r>
      <w:r>
        <w:rPr>
          <w:rFonts w:hint="eastAsia"/>
        </w:rPr>
        <w:t>39.3%</w:t>
      </w:r>
      <w:r>
        <w:rPr>
          <w:rFonts w:hint="eastAsia"/>
        </w:rPr>
        <w:t>。近日，金华市获浙江省</w:t>
      </w:r>
      <w:r>
        <w:rPr>
          <w:rFonts w:hint="eastAsia"/>
        </w:rPr>
        <w:t>2022</w:t>
      </w:r>
      <w:r>
        <w:rPr>
          <w:rFonts w:hint="eastAsia"/>
        </w:rPr>
        <w:t>年度实行最严格水资源管理制度考核优秀，排名全省第一。</w:t>
      </w:r>
    </w:p>
    <w:p w:rsidR="00116968" w:rsidRDefault="00116968">
      <w:pPr>
        <w:ind w:firstLine="420"/>
      </w:pPr>
      <w:r>
        <w:rPr>
          <w:rFonts w:hint="eastAsia"/>
        </w:rPr>
        <w:t>一是推进依法治水，不断加强水资源监督管理。紧抓水资源强监管，强化水资源的刚性约束，构建水资源双控指标体系，健全考核机制；严格规范取用水管理，加强水资源论证审查把关，开展水资源管理和节约用水监督检查，定期“回头看”，实现问题闭环。</w:t>
      </w:r>
    </w:p>
    <w:p w:rsidR="00116968" w:rsidRDefault="00116968">
      <w:pPr>
        <w:ind w:firstLine="420"/>
      </w:pPr>
      <w:r>
        <w:rPr>
          <w:rFonts w:hint="eastAsia"/>
        </w:rPr>
        <w:t>二是落实节水行动，全面推进节水型社会建设。持续开展县域节水型社会达标建设，省级节水型社会建设达标率</w:t>
      </w:r>
      <w:r>
        <w:rPr>
          <w:rFonts w:hint="eastAsia"/>
        </w:rPr>
        <w:t>100%</w:t>
      </w:r>
      <w:r>
        <w:rPr>
          <w:rFonts w:hint="eastAsia"/>
        </w:rPr>
        <w:t>，国家级节水型社会建设达标率</w:t>
      </w:r>
      <w:r>
        <w:rPr>
          <w:rFonts w:hint="eastAsia"/>
        </w:rPr>
        <w:t>78%</w:t>
      </w:r>
      <w:r>
        <w:rPr>
          <w:rFonts w:hint="eastAsia"/>
        </w:rPr>
        <w:t>，创建省级节水标杆</w:t>
      </w:r>
      <w:r>
        <w:rPr>
          <w:rFonts w:hint="eastAsia"/>
        </w:rPr>
        <w:t>31</w:t>
      </w:r>
      <w:r>
        <w:rPr>
          <w:rFonts w:hint="eastAsia"/>
        </w:rPr>
        <w:t>个，完成率</w:t>
      </w:r>
      <w:r>
        <w:rPr>
          <w:rFonts w:hint="eastAsia"/>
        </w:rPr>
        <w:t>130%</w:t>
      </w:r>
      <w:r>
        <w:rPr>
          <w:rFonts w:hint="eastAsia"/>
        </w:rPr>
        <w:t>。大力开展“节水贷”融资服务工作，严格落实水资源费减征制度，全力助企纾困，真正实现受惠于企业。</w:t>
      </w:r>
    </w:p>
    <w:p w:rsidR="00116968" w:rsidRDefault="00116968">
      <w:pPr>
        <w:ind w:firstLine="420"/>
      </w:pPr>
      <w:r>
        <w:rPr>
          <w:rFonts w:hint="eastAsia"/>
        </w:rPr>
        <w:t>三是加强节水改造，不断提升水资源利用效率。深入开展国家节水行动，实施农业节水减排工程，加快畜牧渔业绿色转型，巩固城乡同质饮水成果；实施工业节水减排工程，推行水循环梯级利用；实施城乡节水降损工程，控制供水管网漏损，开展公共领域节水，各项节水行动任务均超额完成。</w:t>
      </w:r>
    </w:p>
    <w:p w:rsidR="00116968" w:rsidRDefault="00116968">
      <w:pPr>
        <w:ind w:firstLine="420"/>
      </w:pPr>
      <w:r>
        <w:rPr>
          <w:rFonts w:hint="eastAsia"/>
        </w:rPr>
        <w:t>四是加强水资源保护，不断提升饮用水源安全。切实加强集中式饮用水水源地保护，</w:t>
      </w:r>
      <w:r>
        <w:rPr>
          <w:rFonts w:hint="eastAsia"/>
        </w:rPr>
        <w:t>9</w:t>
      </w:r>
      <w:r>
        <w:rPr>
          <w:rFonts w:hint="eastAsia"/>
        </w:rPr>
        <w:t>个县级以上集中式饮用水水源地安全保障达标评估连续多年全部“省优”，有力地保障了老百姓“喝好水”；切实加强农村饮水水源地保护，实施农饮水县级统管，认真落实农村饮水安全管理“三个责任”“三项制度”，保障了农村饮水安全。</w:t>
      </w:r>
    </w:p>
    <w:p w:rsidR="00116968" w:rsidRDefault="00116968">
      <w:pPr>
        <w:ind w:firstLine="420"/>
      </w:pPr>
      <w:r>
        <w:rPr>
          <w:rFonts w:hint="eastAsia"/>
        </w:rPr>
        <w:t>五是强化河湖管控，不断提升水生态环境质量。不断健全河湖长制工作制度，市县两级均建立全面推行河湖长制工作联席会议制度，深入开展治水问题“找寻查挖”、河湖“四乱”和碍洪突出问题整治专项行动，该项工作实效位于全省前列；全面推行公众护水“绿水币”制度，进一步提升治水工作社会参与度。</w:t>
      </w:r>
    </w:p>
    <w:p w:rsidR="00116968" w:rsidRDefault="00116968">
      <w:pPr>
        <w:ind w:firstLine="420"/>
      </w:pPr>
      <w:r>
        <w:rPr>
          <w:rFonts w:hint="eastAsia"/>
        </w:rPr>
        <w:t>下一步，金华市将继续深入落实最严格水资源管理制度，精打细算用好水资源、从严从细管好水资源，深入推进国家节水行动，深化改革创新，巩固水资源管理工作效能，进一步全面提升水资源管理水平，不断优化全市水资源统筹配置格局，在贯彻落实最严格水资源管理制度中久久为功，为“打造国际枢纽城、奋进现代都市区”提供强有力的水资源保障。</w:t>
      </w:r>
    </w:p>
    <w:p w:rsidR="00116968" w:rsidRDefault="00116968">
      <w:pPr>
        <w:ind w:firstLine="420"/>
        <w:jc w:val="right"/>
      </w:pPr>
      <w:r>
        <w:rPr>
          <w:rFonts w:hint="eastAsia"/>
        </w:rPr>
        <w:t>金华市水利局</w:t>
      </w:r>
      <w:r>
        <w:rPr>
          <w:rFonts w:hint="eastAsia"/>
        </w:rPr>
        <w:t>2023-06-20</w:t>
      </w:r>
    </w:p>
    <w:p w:rsidR="00116968" w:rsidRDefault="00116968" w:rsidP="004A5FE4">
      <w:pPr>
        <w:sectPr w:rsidR="00116968" w:rsidSect="004A5FE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F76F0" w:rsidRDefault="009F76F0"/>
    <w:sectPr w:rsidR="009F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968"/>
    <w:rsid w:val="00116968"/>
    <w:rsid w:val="009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1696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1696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2023-06-30T06:09:00Z</dcterms:created>
</cp:coreProperties>
</file>