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98" w:rsidRPr="004B265F" w:rsidRDefault="00AE3498" w:rsidP="004B265F">
      <w:pPr>
        <w:pStyle w:val="1"/>
      </w:pPr>
      <w:r w:rsidRPr="004B265F">
        <w:rPr>
          <w:rFonts w:hint="eastAsia"/>
        </w:rPr>
        <w:t>白水：党员干部进基层</w:t>
      </w:r>
      <w:r w:rsidRPr="004B265F">
        <w:t xml:space="preserve"> 组织生活接地气</w:t>
      </w:r>
    </w:p>
    <w:p w:rsidR="00AE3498" w:rsidRDefault="00AE3498" w:rsidP="00AE3498">
      <w:pPr>
        <w:ind w:firstLineChars="200" w:firstLine="420"/>
        <w:jc w:val="left"/>
      </w:pPr>
      <w:r>
        <w:rPr>
          <w:rFonts w:hint="eastAsia"/>
        </w:rPr>
        <w:t>今年以来，渭南市白水县紧紧围绕“三个年”活动，在各级党组织中开展党内组织生活“三进三解”活动，精心设计“三会一课”、主题党日的内容和形式，将党内组织生活从“会场”向“现场”延伸，开在田间地头、工厂车间、困难群众家中等基层一线，推动党员教育更加鲜活、更接地气、更有实效。</w:t>
      </w:r>
    </w:p>
    <w:p w:rsidR="00AE3498" w:rsidRDefault="00AE3498" w:rsidP="00AE3498">
      <w:pPr>
        <w:ind w:firstLineChars="200" w:firstLine="420"/>
        <w:jc w:val="left"/>
      </w:pPr>
      <w:r>
        <w:rPr>
          <w:rFonts w:hint="eastAsia"/>
        </w:rPr>
        <w:t>进田间地头解增收困境，让党内组织生活“活”起来</w:t>
      </w:r>
    </w:p>
    <w:p w:rsidR="00AE3498" w:rsidRDefault="00AE3498" w:rsidP="00AE3498">
      <w:pPr>
        <w:ind w:firstLineChars="200" w:firstLine="420"/>
        <w:jc w:val="left"/>
      </w:pPr>
      <w:r>
        <w:rPr>
          <w:rFonts w:hint="eastAsia"/>
        </w:rPr>
        <w:t>围绕群众在提高粮食生产量、扩大果业种植规模等生产过程中面临的最直接、最现实的问题，将“三会一课”、主题党日活动等党内组织生活开在田间地头、果业园区，现场答疑解惑、开展志愿服务。</w:t>
      </w:r>
    </w:p>
    <w:p w:rsidR="00AE3498" w:rsidRDefault="00AE3498" w:rsidP="00AE3498">
      <w:pPr>
        <w:ind w:firstLineChars="200" w:firstLine="420"/>
        <w:jc w:val="left"/>
      </w:pPr>
      <w:r>
        <w:rPr>
          <w:rFonts w:hint="eastAsia"/>
        </w:rPr>
        <w:t>农业农村局机关党委依托“科技助农促振兴”新农人宣讲团，组织</w:t>
      </w:r>
      <w:r>
        <w:t>18</w:t>
      </w:r>
      <w:r>
        <w:t>个党支部</w:t>
      </w:r>
      <w:r>
        <w:t>128</w:t>
      </w:r>
      <w:r>
        <w:t>名农技党员定期将</w:t>
      </w:r>
      <w:r>
        <w:t>“</w:t>
      </w:r>
      <w:r>
        <w:t>党小组会</w:t>
      </w:r>
      <w:r>
        <w:t>”</w:t>
      </w:r>
      <w:r>
        <w:t>开在田间地头，深入全县</w:t>
      </w:r>
      <w:r>
        <w:t>8</w:t>
      </w:r>
      <w:r>
        <w:t>个镇（街道）开展理论政策宣讲、普及惠农政策、培训实用技术、苹果新优品种推广等活动</w:t>
      </w:r>
      <w:r>
        <w:t>46</w:t>
      </w:r>
      <w:r>
        <w:t>场次，惠及群众</w:t>
      </w:r>
      <w:r>
        <w:t>4000</w:t>
      </w:r>
      <w:r>
        <w:t>余人。夏粮抢收关键期，城关街道党工委发出号召全街道基层党组织、县级包联单位和广大党员积极投身夏粮抢收工作倡议书，成立</w:t>
      </w:r>
      <w:r>
        <w:t>15</w:t>
      </w:r>
      <w:r>
        <w:t>支三夏抢收抢种服务队，分区分类为种粮大户及劳动能力不足的群众提供抢收抢种服务，帮助群众增收。</w:t>
      </w:r>
    </w:p>
    <w:p w:rsidR="00AE3498" w:rsidRDefault="00AE3498" w:rsidP="00AE3498">
      <w:pPr>
        <w:ind w:firstLineChars="200" w:firstLine="420"/>
        <w:jc w:val="left"/>
      </w:pPr>
      <w:r>
        <w:rPr>
          <w:rFonts w:hint="eastAsia"/>
        </w:rPr>
        <w:t>进工厂车间解强企瓶颈，让党内组织生活“动”起来</w:t>
      </w:r>
    </w:p>
    <w:p w:rsidR="00AE3498" w:rsidRDefault="00AE3498" w:rsidP="00AE3498">
      <w:pPr>
        <w:ind w:firstLineChars="200" w:firstLine="420"/>
        <w:jc w:val="left"/>
      </w:pPr>
      <w:r>
        <w:rPr>
          <w:rFonts w:hint="eastAsia"/>
        </w:rPr>
        <w:t>围绕企业“需求侧”，做好干部“供给侧”，引导全县各机关事业单位党组织主动衔接企业，在助企纾困中发挥作用，当好企业的贴心人。</w:t>
      </w:r>
    </w:p>
    <w:p w:rsidR="00AE3498" w:rsidRDefault="00AE3498" w:rsidP="00AE3498">
      <w:pPr>
        <w:ind w:firstLineChars="200" w:firstLine="420"/>
        <w:jc w:val="left"/>
      </w:pPr>
      <w:r>
        <w:rPr>
          <w:rFonts w:hint="eastAsia"/>
        </w:rPr>
        <w:t>中小企业服务中心党支部深入陕西杜翁酒业有限公司等白酒类企业，将支部委员会开在酿酒车间，问需求、商对策，面对面解决企业在发展壮大过程中遇到的瓶颈难题，变“企业找政策”为“政策找企业”。各职能部门党组织深入开展“十个一”联系帮扶活动，实行月走访、季调度，摸清企业在党建引领、政策落实、项目建设等重点工作中存在的问题，及时归纳分析，抓住主要矛盾，发挥部门优势，制定帮扶措施，做到“一企一册”，定期填报联系企业纪实清单，实时掌握问题办理情况，全过程跟踪问效，帮助企业解决堵点难点问题</w:t>
      </w:r>
      <w:r>
        <w:t>136</w:t>
      </w:r>
      <w:r>
        <w:t>个。</w:t>
      </w:r>
    </w:p>
    <w:p w:rsidR="00AE3498" w:rsidRDefault="00AE3498" w:rsidP="00AE3498">
      <w:pPr>
        <w:ind w:firstLineChars="200" w:firstLine="420"/>
        <w:jc w:val="left"/>
      </w:pPr>
      <w:r>
        <w:rPr>
          <w:rFonts w:hint="eastAsia"/>
        </w:rPr>
        <w:t>进困难家庭解富民难题，让党内组织生活“实”起来</w:t>
      </w:r>
    </w:p>
    <w:p w:rsidR="00AE3498" w:rsidRDefault="00AE3498" w:rsidP="00AE3498">
      <w:pPr>
        <w:ind w:firstLineChars="200" w:firstLine="420"/>
        <w:jc w:val="left"/>
      </w:pPr>
      <w:r>
        <w:rPr>
          <w:rFonts w:hint="eastAsia"/>
        </w:rPr>
        <w:t>围绕村级集体经济发展情况、群众收入情况及困难家庭情况，各基层党组织主动走进困难群众家中，开展民情大走访活动，打通服务群众的“最后一公里”。</w:t>
      </w:r>
    </w:p>
    <w:p w:rsidR="00AE3498" w:rsidRDefault="00AE3498" w:rsidP="00AE3498">
      <w:pPr>
        <w:ind w:firstLineChars="200" w:firstLine="420"/>
        <w:jc w:val="left"/>
      </w:pPr>
      <w:r>
        <w:rPr>
          <w:rFonts w:hint="eastAsia"/>
        </w:rPr>
        <w:t>在刘家卓村域内白水县第一个党支部成立旧址，县委组织部机关第一党支部召开第二季度党员大会，开设“板凳党课”，</w:t>
      </w:r>
      <w:r>
        <w:t>40</w:t>
      </w:r>
      <w:r>
        <w:t>余名党员、脱贫户齐聚一堂，学理论、讲政策、谋发展、话未来，党员干部深入困难家庭拉家常问冷暖、听心声解难题，架起党员群众</w:t>
      </w:r>
      <w:r>
        <w:t>“</w:t>
      </w:r>
      <w:r>
        <w:t>连心桥</w:t>
      </w:r>
      <w:r>
        <w:t>”</w:t>
      </w:r>
      <w:r>
        <w:t>。机关党总支探索推广</w:t>
      </w:r>
      <w:r>
        <w:t>“1145”</w:t>
      </w:r>
      <w:r>
        <w:t>村企联建模式，指导村集体经济与村域旭峥农业有限公司密切合作，发展农业大棚</w:t>
      </w:r>
      <w:r>
        <w:t>17</w:t>
      </w:r>
      <w:r>
        <w:t>座，连片化种植</w:t>
      </w:r>
      <w:r>
        <w:t>206</w:t>
      </w:r>
      <w:r>
        <w:t>亩樱桃、水果西红柿等特色产业，带动</w:t>
      </w:r>
      <w:r>
        <w:t>20</w:t>
      </w:r>
      <w:r>
        <w:t>余户农户发展设施农业、</w:t>
      </w:r>
      <w:r>
        <w:t>200</w:t>
      </w:r>
      <w:r>
        <w:t>余名劳动力就业创业，助推村集体经济不断壮大，全村年人均纯收入增加</w:t>
      </w:r>
      <w:r>
        <w:t>5000</w:t>
      </w:r>
      <w:r>
        <w:t>元。</w:t>
      </w:r>
    </w:p>
    <w:p w:rsidR="00AE3498" w:rsidRDefault="00AE3498" w:rsidP="00AE3498">
      <w:pPr>
        <w:ind w:firstLineChars="200" w:firstLine="420"/>
        <w:jc w:val="right"/>
      </w:pPr>
      <w:r w:rsidRPr="00527068">
        <w:rPr>
          <w:rFonts w:hint="eastAsia"/>
        </w:rPr>
        <w:t>陕西网</w:t>
      </w:r>
      <w:r>
        <w:rPr>
          <w:rFonts w:hint="eastAsia"/>
        </w:rPr>
        <w:t>2023-06-21</w:t>
      </w:r>
    </w:p>
    <w:p w:rsidR="00AE3498" w:rsidRDefault="00AE3498" w:rsidP="00DD2A14">
      <w:pPr>
        <w:sectPr w:rsidR="00AE3498" w:rsidSect="00DD2A1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51DC9" w:rsidRDefault="00851DC9"/>
    <w:sectPr w:rsidR="0085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498"/>
    <w:rsid w:val="00851DC9"/>
    <w:rsid w:val="00A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E34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E349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2023-07-05T09:15:00Z</dcterms:created>
</cp:coreProperties>
</file>