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F4" w:rsidRDefault="005174F4" w:rsidP="00595938">
      <w:pPr>
        <w:pStyle w:val="1"/>
      </w:pPr>
      <w:r w:rsidRPr="00595938">
        <w:rPr>
          <w:rFonts w:hint="eastAsia"/>
        </w:rPr>
        <w:t>沈阳</w:t>
      </w:r>
      <w:r>
        <w:rPr>
          <w:rFonts w:hint="eastAsia"/>
        </w:rPr>
        <w:t>市交通运输局以优质服务推动主题教育走深走实</w:t>
      </w:r>
    </w:p>
    <w:p w:rsidR="005174F4" w:rsidRDefault="005174F4" w:rsidP="00595938">
      <w:r>
        <w:rPr>
          <w:rFonts w:hint="eastAsia"/>
        </w:rPr>
        <w:t xml:space="preserve">　　在开展主题教育中，市交通运输局牢固树立为民服务理念，突出重点、合力攻坚，坚持规划引领做好沈阳现代化都市圈建设；强化“三站一场”等窗口区域交通运输市场监管；做好重要活动、赛事、会议等的交通执法保障工作，优化调整公交线路；多措并举助企纾困，为运输企业搭建对接平台；用心用情用力解决群众关心的交通出行问题，以交通运输行业的优质服务推动主题教育走深走实。</w:t>
      </w:r>
    </w:p>
    <w:p w:rsidR="005174F4" w:rsidRDefault="005174F4" w:rsidP="00595938">
      <w:r>
        <w:rPr>
          <w:rFonts w:hint="eastAsia"/>
        </w:rPr>
        <w:t xml:space="preserve">　　坚持规划引领，当好沈阳现代化都市圈建设的开路先锋</w:t>
      </w:r>
    </w:p>
    <w:p w:rsidR="005174F4" w:rsidRDefault="005174F4" w:rsidP="00595938">
      <w:r>
        <w:rPr>
          <w:rFonts w:hint="eastAsia"/>
        </w:rPr>
        <w:t xml:space="preserve">　　市交通运输局坚持规划引领，深入贯彻省委省政府、市委市政府关于构建规划共绘、交通共联、产业共链、平台共享、生态共保、文旅共建、社会共治的沈阳现代化都市圈建设要求，紧紧围绕推动都市圈交通由互联互通向快联快通转变，率先完成了《沈阳现代化都市圈交通一体化发展专项规划（征求意见稿）》《沈阳现代化都市圈多层次轨道交通规划（征求意见稿）》编制，为下一步推进都市圈交通基础设施项目建设的谋划、储备打下坚实基础。</w:t>
      </w:r>
    </w:p>
    <w:p w:rsidR="005174F4" w:rsidRDefault="005174F4" w:rsidP="00595938">
      <w:r>
        <w:rPr>
          <w:rFonts w:hint="eastAsia"/>
        </w:rPr>
        <w:t xml:space="preserve">　　坚持以学铸魂，在交通保障任务中凸显交通本色</w:t>
      </w:r>
    </w:p>
    <w:p w:rsidR="005174F4" w:rsidRDefault="005174F4" w:rsidP="00595938">
      <w:r>
        <w:rPr>
          <w:rFonts w:hint="eastAsia"/>
        </w:rPr>
        <w:t xml:space="preserve">　　市交通运输局坚持用习近平新时代中国特色社会主义思想凝心铸魂，通过个人自学、集中学习研讨、开展主题党日活动、知识竞赛活动等多种方式，引导广大党员干部筑牢思想根基，将理论学习转化为坚定理想、锤炼党性和指导实践、推动工作的强大力量。</w:t>
      </w:r>
    </w:p>
    <w:p w:rsidR="005174F4" w:rsidRDefault="005174F4" w:rsidP="00595938">
      <w:r>
        <w:rPr>
          <w:rFonts w:hint="eastAsia"/>
        </w:rPr>
        <w:t xml:space="preserve">　　在</w:t>
      </w:r>
      <w:r>
        <w:t>2022-2023</w:t>
      </w:r>
      <w:r>
        <w:t>赛季中国男子篮球职业联赛（</w:t>
      </w:r>
      <w:r>
        <w:t>CBA</w:t>
      </w:r>
      <w:r>
        <w:t>）期间，全局党员干部全员放弃休息，采取全员上岗、全时段维护、全方位监管的方式，全力保障</w:t>
      </w:r>
      <w:r>
        <w:t>CBA</w:t>
      </w:r>
      <w:r>
        <w:t>球迷的舒心观赛、顺畅出行。仅</w:t>
      </w:r>
      <w:r>
        <w:t>5</w:t>
      </w:r>
      <w:r>
        <w:t>月</w:t>
      </w:r>
      <w:r>
        <w:t>13</w:t>
      </w:r>
      <w:r>
        <w:t>日</w:t>
      </w:r>
      <w:r>
        <w:t>CBA</w:t>
      </w:r>
      <w:r>
        <w:t>赛事和李荣浩演唱会同时举行期间，为确保活动结束后观众顺利疏散，交通运输局加大运力投放，对途经辽宁省体育馆、奥体中心的</w:t>
      </w:r>
      <w:r>
        <w:t>5</w:t>
      </w:r>
      <w:r>
        <w:t>条公交线路开展延时服务，安排</w:t>
      </w:r>
      <w:r>
        <w:t>50</w:t>
      </w:r>
      <w:r>
        <w:t>台应急车辆，启用</w:t>
      </w:r>
      <w:r>
        <w:t>20</w:t>
      </w:r>
      <w:r>
        <w:t>台，先后疏散观众</w:t>
      </w:r>
      <w:r>
        <w:t>1500</w:t>
      </w:r>
      <w:r>
        <w:t>余人。赛事期间共发布全市执法调度令</w:t>
      </w:r>
      <w:r>
        <w:t>13</w:t>
      </w:r>
      <w:r>
        <w:t>次，确保赛场周边运输秩序良好。</w:t>
      </w:r>
    </w:p>
    <w:p w:rsidR="005174F4" w:rsidRDefault="005174F4" w:rsidP="00595938">
      <w:r>
        <w:rPr>
          <w:rFonts w:hint="eastAsia"/>
        </w:rPr>
        <w:t xml:space="preserve">　　坚持以学促干，加快打造营商环境“升级版”</w:t>
      </w:r>
    </w:p>
    <w:p w:rsidR="005174F4" w:rsidRDefault="005174F4" w:rsidP="00595938">
      <w:r>
        <w:rPr>
          <w:rFonts w:hint="eastAsia"/>
        </w:rPr>
        <w:t xml:space="preserve">　　交通运输局将实施都市圈交通快连快通等“七大工程”与主题教育活动相结合，积极推进运输结构调整，引导大宗货物运输和中长距离货物运输“公转铁”，提高货运组织化水平，促进货源、车辆、场站“三整合”和运输效率、生产安全、便民服务“三提升”。</w:t>
      </w:r>
    </w:p>
    <w:p w:rsidR="005174F4" w:rsidRDefault="005174F4" w:rsidP="00595938">
      <w:r>
        <w:rPr>
          <w:rFonts w:hint="eastAsia"/>
        </w:rPr>
        <w:t xml:space="preserve">　　针对沈阳市生产企业面临的运输难题，市交通运输局联合多部门对全市重点商贸、工矿、建筑相关企业交通物流需求状况开展了调查，共发放调查问卷</w:t>
      </w:r>
      <w:r>
        <w:t>60</w:t>
      </w:r>
      <w:r>
        <w:t>张，收集了很多有价值的、建设性的意见和建议。</w:t>
      </w:r>
      <w:r>
        <w:t>5</w:t>
      </w:r>
      <w:r>
        <w:t>月</w:t>
      </w:r>
      <w:r>
        <w:t>15</w:t>
      </w:r>
      <w:r>
        <w:t>日，交通运输局会同发改委、商务局等部门单位召开对接交流会，搭建面对面的沟通平台。通过运输企业与工贸企业</w:t>
      </w:r>
      <w:r>
        <w:t>“</w:t>
      </w:r>
      <w:r>
        <w:t>零距离</w:t>
      </w:r>
      <w:r>
        <w:t>”</w:t>
      </w:r>
      <w:r>
        <w:t>沟通，精准对接供给与需求，面对面听取工贸企业在销售运输过程中遇到的</w:t>
      </w:r>
      <w:r>
        <w:t>“</w:t>
      </w:r>
      <w:r>
        <w:t>痛难点</w:t>
      </w:r>
      <w:r>
        <w:t>”</w:t>
      </w:r>
      <w:r>
        <w:t>问题，帮助企业降低运输成本，助力沈阳经济社会更好更快发展。</w:t>
      </w:r>
    </w:p>
    <w:p w:rsidR="005174F4" w:rsidRDefault="005174F4" w:rsidP="00595938">
      <w:r>
        <w:rPr>
          <w:rFonts w:hint="eastAsia"/>
        </w:rPr>
        <w:t xml:space="preserve">　　坚持以学正风，推进为民服务理念入脑入心</w:t>
      </w:r>
    </w:p>
    <w:p w:rsidR="005174F4" w:rsidRDefault="005174F4" w:rsidP="00595938">
      <w:r>
        <w:rPr>
          <w:rFonts w:hint="eastAsia"/>
        </w:rPr>
        <w:t xml:space="preserve">　　坚持为民服务理念，牢固树立以人民为中心的发展思想，做到真正把惠民生、暖民心、顺民意的实事办到群众心坎上。</w:t>
      </w:r>
    </w:p>
    <w:p w:rsidR="005174F4" w:rsidRDefault="005174F4" w:rsidP="00595938">
      <w:pPr>
        <w:ind w:firstLine="420"/>
      </w:pPr>
      <w:r>
        <w:rPr>
          <w:rFonts w:hint="eastAsia"/>
        </w:rPr>
        <w:t>按照“一环减负、二环优化、三环组网”的工作原则，市交通运输局对沈阳市公交线路进行优化调整。截至目前，已完成</w:t>
      </w:r>
      <w:r>
        <w:t>201</w:t>
      </w:r>
      <w:r>
        <w:t>路、</w:t>
      </w:r>
      <w:r>
        <w:t>243</w:t>
      </w:r>
      <w:r>
        <w:t>路等</w:t>
      </w:r>
      <w:r>
        <w:t>10</w:t>
      </w:r>
      <w:r>
        <w:t>条公交线路的优化调整工作，增加运营里程</w:t>
      </w:r>
      <w:r>
        <w:t>15.3</w:t>
      </w:r>
      <w:r>
        <w:t>公里，填补公交空白</w:t>
      </w:r>
      <w:r>
        <w:t>3.1</w:t>
      </w:r>
      <w:r>
        <w:t>公里，进一步增强了公交与铁路的衔接，方便旅客、市民进行换乘；缓解了道路交通拥堵，提升了线路运营效率，提高市民乘坐公共交通出行的效率。</w:t>
      </w:r>
    </w:p>
    <w:p w:rsidR="005174F4" w:rsidRDefault="005174F4" w:rsidP="00126564">
      <w:pPr>
        <w:sectPr w:rsidR="005174F4" w:rsidSect="001265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E6092" w:rsidRDefault="000E6092"/>
    <w:sectPr w:rsidR="000E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4F4"/>
    <w:rsid w:val="000E6092"/>
    <w:rsid w:val="0051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74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174F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2023-06-26T12:02:00Z</dcterms:created>
</cp:coreProperties>
</file>