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24A4" w:rsidRDefault="00C724A4" w:rsidP="006C47CA">
      <w:pPr>
        <w:pStyle w:val="1"/>
      </w:pPr>
      <w:r>
        <w:rPr>
          <w:rFonts w:hint="eastAsia"/>
        </w:rPr>
        <w:t>关于面向社会公众征求《武侯区支持都市工业高质量发展的若干政策》（征求意见稿）相关意见的通知</w:t>
      </w:r>
    </w:p>
    <w:p w:rsidR="00C724A4" w:rsidRDefault="00C724A4" w:rsidP="006C47CA">
      <w:pPr>
        <w:ind w:firstLine="420"/>
      </w:pPr>
      <w:r>
        <w:rPr>
          <w:rFonts w:hint="eastAsia"/>
        </w:rPr>
        <w:t>各工业企业：</w:t>
      </w:r>
      <w:r>
        <w:rPr>
          <w:rFonts w:hint="eastAsia"/>
        </w:rPr>
        <w:t xml:space="preserve"> </w:t>
      </w:r>
    </w:p>
    <w:p w:rsidR="00C724A4" w:rsidRDefault="00C724A4" w:rsidP="006C47CA">
      <w:pPr>
        <w:ind w:firstLine="420"/>
      </w:pPr>
      <w:r>
        <w:rPr>
          <w:rFonts w:hint="eastAsia"/>
        </w:rPr>
        <w:t>为深入贯彻落实国家、省、市支持都市工业经济发展相关精神，推动武侯区都市工业高质量发展，进一步提升工业在经济发展中的支撑作用，我局牵头草拟了《武侯区支持都市工业高质量发展的若干政策》（征求意见稿），经修改完善，再次向各工业企业征求意见。有合理建议的工业企业或都市工业从业人员可于</w:t>
      </w:r>
      <w:r>
        <w:rPr>
          <w:rFonts w:hint="eastAsia"/>
        </w:rPr>
        <w:t>2022</w:t>
      </w:r>
      <w:r>
        <w:rPr>
          <w:rFonts w:hint="eastAsia"/>
        </w:rPr>
        <w:t>年</w:t>
      </w:r>
      <w:r>
        <w:rPr>
          <w:rFonts w:hint="eastAsia"/>
        </w:rPr>
        <w:t>1</w:t>
      </w:r>
      <w:r>
        <w:rPr>
          <w:rFonts w:hint="eastAsia"/>
        </w:rPr>
        <w:t>月</w:t>
      </w:r>
      <w:r>
        <w:rPr>
          <w:rFonts w:hint="eastAsia"/>
        </w:rPr>
        <w:t>15</w:t>
      </w:r>
      <w:r>
        <w:rPr>
          <w:rFonts w:hint="eastAsia"/>
        </w:rPr>
        <w:t>日前通过邮箱</w:t>
      </w:r>
      <w:r>
        <w:rPr>
          <w:rFonts w:hint="eastAsia"/>
        </w:rPr>
        <w:t>165397771@qq.com</w:t>
      </w:r>
      <w:r>
        <w:rPr>
          <w:rFonts w:hint="eastAsia"/>
        </w:rPr>
        <w:t>向我局反馈意见，我局将认真研究。</w:t>
      </w:r>
    </w:p>
    <w:p w:rsidR="00C724A4" w:rsidRDefault="00C724A4" w:rsidP="006C47CA">
      <w:pPr>
        <w:ind w:firstLine="420"/>
        <w:jc w:val="left"/>
      </w:pPr>
      <w:r>
        <w:rPr>
          <w:rFonts w:hint="eastAsia"/>
        </w:rPr>
        <w:t>武侯区促进都市工业高质量发展扶持政策（征求意见稿）</w:t>
      </w:r>
    </w:p>
    <w:p w:rsidR="00C724A4" w:rsidRDefault="00C724A4" w:rsidP="006C47CA">
      <w:pPr>
        <w:ind w:firstLine="420"/>
        <w:jc w:val="left"/>
      </w:pPr>
      <w:r>
        <w:rPr>
          <w:rFonts w:hint="eastAsia"/>
        </w:rPr>
        <w:t>武侯区促进都市工业高质量发展扶持政策</w:t>
      </w:r>
    </w:p>
    <w:p w:rsidR="00C724A4" w:rsidRDefault="00C724A4" w:rsidP="006C47CA">
      <w:pPr>
        <w:ind w:firstLine="420"/>
        <w:jc w:val="left"/>
      </w:pPr>
      <w:r>
        <w:rPr>
          <w:rFonts w:hint="eastAsia"/>
        </w:rPr>
        <w:t>（征求意见稿）</w:t>
      </w:r>
    </w:p>
    <w:p w:rsidR="00C724A4" w:rsidRDefault="00C724A4" w:rsidP="006C47CA">
      <w:pPr>
        <w:ind w:firstLine="420"/>
        <w:jc w:val="left"/>
      </w:pPr>
      <w:r>
        <w:rPr>
          <w:rFonts w:hint="eastAsia"/>
        </w:rPr>
        <w:t>为深入贯彻落实国家、省、市支持都市工业经济发展相关精神，坚持以规模化、高端化、集约化为主攻方向，推动全区都市工业加速、持续、创新发展，在整合优化有关政策的基础上，特制定本政策。</w:t>
      </w:r>
    </w:p>
    <w:p w:rsidR="00C724A4" w:rsidRDefault="00C724A4" w:rsidP="006C47CA">
      <w:pPr>
        <w:ind w:firstLine="420"/>
        <w:jc w:val="left"/>
      </w:pPr>
      <w:r>
        <w:rPr>
          <w:rFonts w:hint="eastAsia"/>
        </w:rPr>
        <w:t>第一部分</w:t>
      </w:r>
      <w:r>
        <w:rPr>
          <w:rFonts w:hint="eastAsia"/>
        </w:rPr>
        <w:t xml:space="preserve"> </w:t>
      </w:r>
      <w:r>
        <w:rPr>
          <w:rFonts w:hint="eastAsia"/>
        </w:rPr>
        <w:t>支持区内企业做大做强</w:t>
      </w:r>
    </w:p>
    <w:p w:rsidR="00C724A4" w:rsidRDefault="00C724A4" w:rsidP="006C47CA">
      <w:pPr>
        <w:ind w:firstLine="420"/>
        <w:jc w:val="left"/>
      </w:pPr>
      <w:r>
        <w:rPr>
          <w:rFonts w:hint="eastAsia"/>
        </w:rPr>
        <w:t>一、适用范围</w:t>
      </w:r>
    </w:p>
    <w:p w:rsidR="00C724A4" w:rsidRDefault="00C724A4" w:rsidP="006C47CA">
      <w:pPr>
        <w:ind w:firstLine="420"/>
        <w:jc w:val="left"/>
      </w:pPr>
      <w:r>
        <w:rPr>
          <w:rFonts w:hint="eastAsia"/>
        </w:rPr>
        <w:t>工商注册、税务登记和统计关系均在武侯区的工业企业及关联企业和机构。</w:t>
      </w:r>
    </w:p>
    <w:p w:rsidR="00C724A4" w:rsidRDefault="00C724A4" w:rsidP="006C47CA">
      <w:pPr>
        <w:ind w:firstLine="420"/>
        <w:jc w:val="left"/>
      </w:pPr>
      <w:r>
        <w:rPr>
          <w:rFonts w:hint="eastAsia"/>
        </w:rPr>
        <w:t>二、政策内容</w:t>
      </w:r>
    </w:p>
    <w:p w:rsidR="00C724A4" w:rsidRDefault="00C724A4" w:rsidP="006C47CA">
      <w:pPr>
        <w:ind w:firstLine="420"/>
        <w:jc w:val="left"/>
      </w:pPr>
      <w:r>
        <w:rPr>
          <w:rFonts w:hint="eastAsia"/>
        </w:rPr>
        <w:t>（一）坚持规模化发展，支持企业做大做强</w:t>
      </w:r>
    </w:p>
    <w:p w:rsidR="00C724A4" w:rsidRDefault="00C724A4" w:rsidP="006C47CA">
      <w:pPr>
        <w:ind w:firstLine="420"/>
        <w:jc w:val="left"/>
      </w:pPr>
      <w:r>
        <w:rPr>
          <w:rFonts w:hint="eastAsia"/>
        </w:rPr>
        <w:t>第一条</w:t>
      </w:r>
      <w:r>
        <w:rPr>
          <w:rFonts w:hint="eastAsia"/>
        </w:rPr>
        <w:t xml:space="preserve"> </w:t>
      </w:r>
      <w:r>
        <w:rPr>
          <w:rFonts w:hint="eastAsia"/>
        </w:rPr>
        <w:t>支持新办工业企业</w:t>
      </w:r>
    </w:p>
    <w:p w:rsidR="00C724A4" w:rsidRDefault="00C724A4" w:rsidP="006C47CA">
      <w:pPr>
        <w:ind w:firstLine="420"/>
        <w:jc w:val="left"/>
      </w:pPr>
      <w:r>
        <w:rPr>
          <w:rFonts w:hint="eastAsia"/>
        </w:rPr>
        <w:t>在武侯区新办的都市工业企业，投产之日起</w:t>
      </w:r>
      <w:r>
        <w:rPr>
          <w:rFonts w:hint="eastAsia"/>
        </w:rPr>
        <w:t>2</w:t>
      </w:r>
      <w:r>
        <w:rPr>
          <w:rFonts w:hint="eastAsia"/>
        </w:rPr>
        <w:t>个自然年度内实现上规入库，自上规入库之日起以其对武侯区实际经济贡献为参照数，前四年按</w:t>
      </w:r>
      <w:r>
        <w:rPr>
          <w:rFonts w:hint="eastAsia"/>
        </w:rPr>
        <w:t>100%</w:t>
      </w:r>
      <w:r>
        <w:rPr>
          <w:rFonts w:hint="eastAsia"/>
        </w:rPr>
        <w:t>给予产业扶持，第五年按</w:t>
      </w:r>
      <w:r>
        <w:rPr>
          <w:rFonts w:hint="eastAsia"/>
        </w:rPr>
        <w:t>80%</w:t>
      </w:r>
      <w:r>
        <w:rPr>
          <w:rFonts w:hint="eastAsia"/>
        </w:rPr>
        <w:t>给予产业扶持。</w:t>
      </w:r>
    </w:p>
    <w:p w:rsidR="00C724A4" w:rsidRDefault="00C724A4" w:rsidP="006C47CA">
      <w:pPr>
        <w:ind w:firstLine="420"/>
        <w:jc w:val="left"/>
      </w:pPr>
      <w:r>
        <w:rPr>
          <w:rFonts w:hint="eastAsia"/>
        </w:rPr>
        <w:t>第二条</w:t>
      </w:r>
      <w:r>
        <w:rPr>
          <w:rFonts w:hint="eastAsia"/>
        </w:rPr>
        <w:t xml:space="preserve"> </w:t>
      </w:r>
      <w:r>
        <w:rPr>
          <w:rFonts w:hint="eastAsia"/>
        </w:rPr>
        <w:t>支持工业企业成长上规</w:t>
      </w:r>
    </w:p>
    <w:p w:rsidR="00C724A4" w:rsidRDefault="00C724A4" w:rsidP="006C47CA">
      <w:pPr>
        <w:ind w:firstLine="420"/>
        <w:jc w:val="left"/>
      </w:pPr>
      <w:r>
        <w:rPr>
          <w:rFonts w:hint="eastAsia"/>
        </w:rPr>
        <w:t>对首次上规入库且当年增幅高于全区规上工业企业平均增幅的工业企业，年工业总产值达</w:t>
      </w:r>
      <w:r>
        <w:rPr>
          <w:rFonts w:hint="eastAsia"/>
        </w:rPr>
        <w:t>2000</w:t>
      </w:r>
      <w:r>
        <w:rPr>
          <w:rFonts w:hint="eastAsia"/>
        </w:rPr>
        <w:t>万元（含）</w:t>
      </w:r>
      <w:r>
        <w:rPr>
          <w:rFonts w:hint="eastAsia"/>
        </w:rPr>
        <w:t>-5000</w:t>
      </w:r>
      <w:r>
        <w:rPr>
          <w:rFonts w:hint="eastAsia"/>
        </w:rPr>
        <w:t>万元的，给予企业</w:t>
      </w:r>
      <w:r>
        <w:rPr>
          <w:rFonts w:hint="eastAsia"/>
        </w:rPr>
        <w:t>10</w:t>
      </w:r>
      <w:r>
        <w:rPr>
          <w:rFonts w:hint="eastAsia"/>
        </w:rPr>
        <w:t>万元一次性奖励；年工业总产值达</w:t>
      </w:r>
      <w:r>
        <w:rPr>
          <w:rFonts w:hint="eastAsia"/>
        </w:rPr>
        <w:t>5000</w:t>
      </w:r>
      <w:r>
        <w:rPr>
          <w:rFonts w:hint="eastAsia"/>
        </w:rPr>
        <w:t>万元（含）</w:t>
      </w:r>
      <w:r>
        <w:rPr>
          <w:rFonts w:hint="eastAsia"/>
        </w:rPr>
        <w:t>-1</w:t>
      </w:r>
      <w:r>
        <w:rPr>
          <w:rFonts w:hint="eastAsia"/>
        </w:rPr>
        <w:t>亿元的，给予企业</w:t>
      </w:r>
      <w:r>
        <w:rPr>
          <w:rFonts w:hint="eastAsia"/>
        </w:rPr>
        <w:t>20</w:t>
      </w:r>
      <w:r>
        <w:rPr>
          <w:rFonts w:hint="eastAsia"/>
        </w:rPr>
        <w:t>万元一次性奖励；年工业总产值达</w:t>
      </w:r>
      <w:r>
        <w:rPr>
          <w:rFonts w:hint="eastAsia"/>
        </w:rPr>
        <w:t>1</w:t>
      </w:r>
      <w:r>
        <w:rPr>
          <w:rFonts w:hint="eastAsia"/>
        </w:rPr>
        <w:t>亿元（含）以上的，给予企业</w:t>
      </w:r>
      <w:r>
        <w:rPr>
          <w:rFonts w:hint="eastAsia"/>
        </w:rPr>
        <w:t>30</w:t>
      </w:r>
      <w:r>
        <w:rPr>
          <w:rFonts w:hint="eastAsia"/>
        </w:rPr>
        <w:t>万元一次性奖励。</w:t>
      </w:r>
    </w:p>
    <w:p w:rsidR="00C724A4" w:rsidRDefault="00C724A4" w:rsidP="006C47CA">
      <w:pPr>
        <w:ind w:firstLine="420"/>
        <w:jc w:val="left"/>
      </w:pPr>
      <w:r>
        <w:rPr>
          <w:rFonts w:hint="eastAsia"/>
        </w:rPr>
        <w:t>第三条</w:t>
      </w:r>
      <w:r>
        <w:rPr>
          <w:rFonts w:hint="eastAsia"/>
        </w:rPr>
        <w:t xml:space="preserve"> </w:t>
      </w:r>
      <w:r>
        <w:rPr>
          <w:rFonts w:hint="eastAsia"/>
        </w:rPr>
        <w:t>支持工业企业上台阶</w:t>
      </w:r>
    </w:p>
    <w:p w:rsidR="00C724A4" w:rsidRDefault="00C724A4" w:rsidP="006C47CA">
      <w:pPr>
        <w:ind w:firstLine="420"/>
        <w:jc w:val="left"/>
      </w:pPr>
      <w:r>
        <w:rPr>
          <w:rFonts w:hint="eastAsia"/>
        </w:rPr>
        <w:t>对年产值</w:t>
      </w:r>
      <w:r>
        <w:rPr>
          <w:rFonts w:hint="eastAsia"/>
        </w:rPr>
        <w:t>5000</w:t>
      </w:r>
      <w:r>
        <w:rPr>
          <w:rFonts w:hint="eastAsia"/>
        </w:rPr>
        <w:t>万元以上且纳入工业库统计的规上工业企业，每年按每增长</w:t>
      </w:r>
      <w:r>
        <w:rPr>
          <w:rFonts w:hint="eastAsia"/>
        </w:rPr>
        <w:t>1000</w:t>
      </w:r>
      <w:r>
        <w:rPr>
          <w:rFonts w:hint="eastAsia"/>
        </w:rPr>
        <w:t>万元奖励</w:t>
      </w:r>
      <w:r>
        <w:rPr>
          <w:rFonts w:hint="eastAsia"/>
        </w:rPr>
        <w:t>1</w:t>
      </w:r>
      <w:r>
        <w:rPr>
          <w:rFonts w:hint="eastAsia"/>
        </w:rPr>
        <w:t>万元的标准给予企业奖励。年工业总产值首次突破</w:t>
      </w:r>
      <w:r>
        <w:rPr>
          <w:rFonts w:hint="eastAsia"/>
        </w:rPr>
        <w:t>3</w:t>
      </w:r>
      <w:r>
        <w:rPr>
          <w:rFonts w:hint="eastAsia"/>
        </w:rPr>
        <w:t>亿元、</w:t>
      </w:r>
      <w:r>
        <w:rPr>
          <w:rFonts w:hint="eastAsia"/>
        </w:rPr>
        <w:t>5</w:t>
      </w:r>
      <w:r>
        <w:rPr>
          <w:rFonts w:hint="eastAsia"/>
        </w:rPr>
        <w:t>亿元、</w:t>
      </w:r>
      <w:r>
        <w:rPr>
          <w:rFonts w:hint="eastAsia"/>
        </w:rPr>
        <w:t>10</w:t>
      </w:r>
      <w:r>
        <w:rPr>
          <w:rFonts w:hint="eastAsia"/>
        </w:rPr>
        <w:t>亿元、</w:t>
      </w:r>
      <w:r>
        <w:rPr>
          <w:rFonts w:hint="eastAsia"/>
        </w:rPr>
        <w:t>15</w:t>
      </w:r>
      <w:r>
        <w:rPr>
          <w:rFonts w:hint="eastAsia"/>
        </w:rPr>
        <w:t>亿元、</w:t>
      </w:r>
      <w:r>
        <w:rPr>
          <w:rFonts w:hint="eastAsia"/>
        </w:rPr>
        <w:t>20</w:t>
      </w:r>
      <w:r>
        <w:rPr>
          <w:rFonts w:hint="eastAsia"/>
        </w:rPr>
        <w:t>亿元、</w:t>
      </w:r>
      <w:r>
        <w:rPr>
          <w:rFonts w:hint="eastAsia"/>
        </w:rPr>
        <w:t>30</w:t>
      </w:r>
      <w:r>
        <w:rPr>
          <w:rFonts w:hint="eastAsia"/>
        </w:rPr>
        <w:t>亿元、</w:t>
      </w:r>
      <w:r>
        <w:rPr>
          <w:rFonts w:hint="eastAsia"/>
        </w:rPr>
        <w:t>40</w:t>
      </w:r>
      <w:r>
        <w:rPr>
          <w:rFonts w:hint="eastAsia"/>
        </w:rPr>
        <w:t>亿元，对企业法定代表人或领导班子（经营团队）分别给予</w:t>
      </w:r>
      <w:r>
        <w:rPr>
          <w:rFonts w:hint="eastAsia"/>
        </w:rPr>
        <w:t>10</w:t>
      </w:r>
      <w:r>
        <w:rPr>
          <w:rFonts w:hint="eastAsia"/>
        </w:rPr>
        <w:t>万元、</w:t>
      </w:r>
      <w:r>
        <w:rPr>
          <w:rFonts w:hint="eastAsia"/>
        </w:rPr>
        <w:t>30</w:t>
      </w:r>
      <w:r>
        <w:rPr>
          <w:rFonts w:hint="eastAsia"/>
        </w:rPr>
        <w:t>万元、</w:t>
      </w:r>
      <w:r>
        <w:rPr>
          <w:rFonts w:hint="eastAsia"/>
        </w:rPr>
        <w:t>50</w:t>
      </w:r>
      <w:r>
        <w:rPr>
          <w:rFonts w:hint="eastAsia"/>
        </w:rPr>
        <w:t>万元、</w:t>
      </w:r>
      <w:r>
        <w:rPr>
          <w:rFonts w:hint="eastAsia"/>
        </w:rPr>
        <w:t>65</w:t>
      </w:r>
      <w:r>
        <w:rPr>
          <w:rFonts w:hint="eastAsia"/>
        </w:rPr>
        <w:t>万元、</w:t>
      </w:r>
      <w:r>
        <w:rPr>
          <w:rFonts w:hint="eastAsia"/>
        </w:rPr>
        <w:t>80</w:t>
      </w:r>
      <w:r>
        <w:rPr>
          <w:rFonts w:hint="eastAsia"/>
        </w:rPr>
        <w:t>万元、</w:t>
      </w:r>
      <w:r>
        <w:rPr>
          <w:rFonts w:hint="eastAsia"/>
        </w:rPr>
        <w:t>90</w:t>
      </w:r>
      <w:r>
        <w:rPr>
          <w:rFonts w:hint="eastAsia"/>
        </w:rPr>
        <w:t>万元、</w:t>
      </w:r>
      <w:r>
        <w:rPr>
          <w:rFonts w:hint="eastAsia"/>
        </w:rPr>
        <w:t>100</w:t>
      </w:r>
      <w:r>
        <w:rPr>
          <w:rFonts w:hint="eastAsia"/>
        </w:rPr>
        <w:t>万元的一次性奖励。企业年总产值超过</w:t>
      </w:r>
      <w:r>
        <w:rPr>
          <w:rFonts w:hint="eastAsia"/>
        </w:rPr>
        <w:t>40</w:t>
      </w:r>
      <w:r>
        <w:rPr>
          <w:rFonts w:hint="eastAsia"/>
        </w:rPr>
        <w:t>亿元后，每增长</w:t>
      </w:r>
      <w:r>
        <w:rPr>
          <w:rFonts w:hint="eastAsia"/>
        </w:rPr>
        <w:t>10</w:t>
      </w:r>
      <w:r>
        <w:rPr>
          <w:rFonts w:hint="eastAsia"/>
        </w:rPr>
        <w:t>亿元，对企业的法定代表人或领导班子（经营团队）再给予</w:t>
      </w:r>
      <w:r>
        <w:rPr>
          <w:rFonts w:hint="eastAsia"/>
        </w:rPr>
        <w:t>30</w:t>
      </w:r>
      <w:r>
        <w:rPr>
          <w:rFonts w:hint="eastAsia"/>
        </w:rPr>
        <w:t>万元一次性奖励。</w:t>
      </w:r>
    </w:p>
    <w:p w:rsidR="00C724A4" w:rsidRDefault="00C724A4" w:rsidP="006C47CA">
      <w:pPr>
        <w:ind w:firstLine="420"/>
        <w:jc w:val="left"/>
      </w:pPr>
      <w:r>
        <w:rPr>
          <w:rFonts w:hint="eastAsia"/>
        </w:rPr>
        <w:t>（二）坚持高端化发展，支持培育产业动能</w:t>
      </w:r>
    </w:p>
    <w:p w:rsidR="00C724A4" w:rsidRDefault="00C724A4" w:rsidP="006C47CA">
      <w:pPr>
        <w:ind w:firstLine="420"/>
        <w:jc w:val="left"/>
      </w:pPr>
      <w:r>
        <w:rPr>
          <w:rFonts w:hint="eastAsia"/>
        </w:rPr>
        <w:t>第四条</w:t>
      </w:r>
      <w:r>
        <w:rPr>
          <w:rFonts w:hint="eastAsia"/>
        </w:rPr>
        <w:t xml:space="preserve"> </w:t>
      </w:r>
      <w:r>
        <w:rPr>
          <w:rFonts w:hint="eastAsia"/>
        </w:rPr>
        <w:t>支持工业企业加快技术改造</w:t>
      </w:r>
    </w:p>
    <w:p w:rsidR="00C724A4" w:rsidRDefault="00C724A4" w:rsidP="006C47CA">
      <w:pPr>
        <w:ind w:firstLine="420"/>
        <w:jc w:val="left"/>
      </w:pPr>
      <w:r>
        <w:rPr>
          <w:rFonts w:hint="eastAsia"/>
        </w:rPr>
        <w:t>对总投资</w:t>
      </w:r>
      <w:r>
        <w:rPr>
          <w:rFonts w:hint="eastAsia"/>
        </w:rPr>
        <w:t>500</w:t>
      </w:r>
      <w:r>
        <w:rPr>
          <w:rFonts w:hint="eastAsia"/>
        </w:rPr>
        <w:t>万元以上（不含土地费）且纳入工业投资库统计的工业项目，按项目实际固定资产投资额（不含土地费）的</w:t>
      </w:r>
      <w:r>
        <w:rPr>
          <w:rFonts w:hint="eastAsia"/>
        </w:rPr>
        <w:t>5%</w:t>
      </w:r>
      <w:r>
        <w:rPr>
          <w:rFonts w:hint="eastAsia"/>
        </w:rPr>
        <w:t>，给予企业最高不超过</w:t>
      </w:r>
      <w:r>
        <w:rPr>
          <w:rFonts w:hint="eastAsia"/>
        </w:rPr>
        <w:t>5</w:t>
      </w:r>
      <w:r>
        <w:rPr>
          <w:rFonts w:hint="eastAsia"/>
        </w:rPr>
        <w:t>亿元的一次性补贴（含市级补贴）。</w:t>
      </w:r>
    </w:p>
    <w:p w:rsidR="00C724A4" w:rsidRDefault="00C724A4" w:rsidP="006C47CA">
      <w:pPr>
        <w:ind w:firstLine="420"/>
        <w:jc w:val="left"/>
      </w:pPr>
      <w:r>
        <w:rPr>
          <w:rFonts w:hint="eastAsia"/>
        </w:rPr>
        <w:t>第五条</w:t>
      </w:r>
      <w:r>
        <w:rPr>
          <w:rFonts w:hint="eastAsia"/>
        </w:rPr>
        <w:t xml:space="preserve"> </w:t>
      </w:r>
      <w:r>
        <w:rPr>
          <w:rFonts w:hint="eastAsia"/>
        </w:rPr>
        <w:t>支持发展总部型都市工业</w:t>
      </w:r>
    </w:p>
    <w:p w:rsidR="00C724A4" w:rsidRDefault="00C724A4" w:rsidP="006C47CA">
      <w:pPr>
        <w:ind w:firstLine="420"/>
        <w:jc w:val="left"/>
      </w:pPr>
      <w:r>
        <w:rPr>
          <w:rFonts w:hint="eastAsia"/>
        </w:rPr>
        <w:t>对武侯区的总部型工业企业或关联企业，按年度纳入我区工业总部设备投资统计额的</w:t>
      </w:r>
      <w:r>
        <w:rPr>
          <w:rFonts w:hint="eastAsia"/>
        </w:rPr>
        <w:t>2</w:t>
      </w:r>
      <w:r>
        <w:rPr>
          <w:rFonts w:hint="eastAsia"/>
        </w:rPr>
        <w:t>‰给予不超过</w:t>
      </w:r>
      <w:r>
        <w:rPr>
          <w:rFonts w:hint="eastAsia"/>
        </w:rPr>
        <w:t>200</w:t>
      </w:r>
      <w:r>
        <w:rPr>
          <w:rFonts w:hint="eastAsia"/>
        </w:rPr>
        <w:t>万元的一次性奖励。</w:t>
      </w:r>
    </w:p>
    <w:p w:rsidR="00C724A4" w:rsidRDefault="00C724A4" w:rsidP="006C47CA">
      <w:pPr>
        <w:ind w:firstLine="420"/>
        <w:jc w:val="left"/>
      </w:pPr>
      <w:r>
        <w:rPr>
          <w:rFonts w:hint="eastAsia"/>
        </w:rPr>
        <w:t>第六条</w:t>
      </w:r>
      <w:r>
        <w:rPr>
          <w:rFonts w:hint="eastAsia"/>
        </w:rPr>
        <w:t xml:space="preserve"> </w:t>
      </w:r>
      <w:r>
        <w:rPr>
          <w:rFonts w:hint="eastAsia"/>
        </w:rPr>
        <w:t>支持科技成果项目转化上规</w:t>
      </w:r>
    </w:p>
    <w:p w:rsidR="00C724A4" w:rsidRDefault="00C724A4" w:rsidP="006C47CA">
      <w:pPr>
        <w:ind w:firstLine="420"/>
        <w:jc w:val="left"/>
      </w:pPr>
      <w:r>
        <w:rPr>
          <w:rFonts w:hint="eastAsia"/>
        </w:rPr>
        <w:t>对经认定新设立的科技成果转化工业项目落户武侯区，自纳入工业统计库统计之日起，给予</w:t>
      </w:r>
      <w:r>
        <w:rPr>
          <w:rFonts w:hint="eastAsia"/>
        </w:rPr>
        <w:t>20</w:t>
      </w:r>
      <w:r>
        <w:rPr>
          <w:rFonts w:hint="eastAsia"/>
        </w:rPr>
        <w:t>万元一次性奖励；工业总产值达</w:t>
      </w:r>
      <w:r>
        <w:rPr>
          <w:rFonts w:hint="eastAsia"/>
        </w:rPr>
        <w:t>5000</w:t>
      </w:r>
      <w:r>
        <w:rPr>
          <w:rFonts w:hint="eastAsia"/>
        </w:rPr>
        <w:t>万元以上的，再给予</w:t>
      </w:r>
      <w:r>
        <w:rPr>
          <w:rFonts w:hint="eastAsia"/>
        </w:rPr>
        <w:t>50</w:t>
      </w:r>
      <w:r>
        <w:rPr>
          <w:rFonts w:hint="eastAsia"/>
        </w:rPr>
        <w:t>万元一次性奖励，每新增</w:t>
      </w:r>
      <w:r>
        <w:rPr>
          <w:rFonts w:hint="eastAsia"/>
        </w:rPr>
        <w:t>1000</w:t>
      </w:r>
      <w:r>
        <w:rPr>
          <w:rFonts w:hint="eastAsia"/>
        </w:rPr>
        <w:t>万元，再给予</w:t>
      </w:r>
      <w:r>
        <w:rPr>
          <w:rFonts w:hint="eastAsia"/>
        </w:rPr>
        <w:t>10</w:t>
      </w:r>
      <w:r>
        <w:rPr>
          <w:rFonts w:hint="eastAsia"/>
        </w:rPr>
        <w:t>万元补助，最高不超过</w:t>
      </w:r>
      <w:r>
        <w:rPr>
          <w:rFonts w:hint="eastAsia"/>
        </w:rPr>
        <w:t>500</w:t>
      </w:r>
      <w:r>
        <w:rPr>
          <w:rFonts w:hint="eastAsia"/>
        </w:rPr>
        <w:t>万元。</w:t>
      </w:r>
    </w:p>
    <w:p w:rsidR="00C724A4" w:rsidRDefault="00C724A4" w:rsidP="006C47CA">
      <w:pPr>
        <w:ind w:firstLine="420"/>
        <w:jc w:val="left"/>
      </w:pPr>
      <w:r>
        <w:rPr>
          <w:rFonts w:hint="eastAsia"/>
        </w:rPr>
        <w:t>（三）坚持集约化发展，支持拓展产业空间</w:t>
      </w:r>
    </w:p>
    <w:p w:rsidR="00C724A4" w:rsidRDefault="00C724A4" w:rsidP="006C47CA">
      <w:pPr>
        <w:ind w:firstLine="420"/>
        <w:jc w:val="left"/>
      </w:pPr>
      <w:r>
        <w:rPr>
          <w:rFonts w:hint="eastAsia"/>
        </w:rPr>
        <w:t>第七条</w:t>
      </w:r>
      <w:r>
        <w:rPr>
          <w:rFonts w:hint="eastAsia"/>
        </w:rPr>
        <w:t xml:space="preserve"> </w:t>
      </w:r>
      <w:r>
        <w:rPr>
          <w:rFonts w:hint="eastAsia"/>
        </w:rPr>
        <w:t>支持都市工业载体发展</w:t>
      </w:r>
    </w:p>
    <w:p w:rsidR="00C724A4" w:rsidRDefault="00C724A4" w:rsidP="006C47CA">
      <w:pPr>
        <w:ind w:firstLine="420"/>
        <w:jc w:val="left"/>
      </w:pPr>
      <w:r>
        <w:rPr>
          <w:rFonts w:hint="eastAsia"/>
        </w:rPr>
        <w:t>支持存量都市工业楼宇发展，楼宇运营管理主体每新引进入驻一家工业企业并在两年内上规入库的，给予楼宇运营管理主体</w:t>
      </w:r>
      <w:r>
        <w:rPr>
          <w:rFonts w:hint="eastAsia"/>
        </w:rPr>
        <w:t>15</w:t>
      </w:r>
      <w:r>
        <w:rPr>
          <w:rFonts w:hint="eastAsia"/>
        </w:rPr>
        <w:t>万元奖励；对新入驻且纳入工业统计库统计的规上工业企业年产值总额首次突破</w:t>
      </w:r>
      <w:r>
        <w:rPr>
          <w:rFonts w:hint="eastAsia"/>
        </w:rPr>
        <w:t>3</w:t>
      </w:r>
      <w:r>
        <w:rPr>
          <w:rFonts w:hint="eastAsia"/>
        </w:rPr>
        <w:t>亿元、</w:t>
      </w:r>
      <w:r>
        <w:rPr>
          <w:rFonts w:hint="eastAsia"/>
        </w:rPr>
        <w:t>5</w:t>
      </w:r>
      <w:r>
        <w:rPr>
          <w:rFonts w:hint="eastAsia"/>
        </w:rPr>
        <w:t>亿元、</w:t>
      </w:r>
      <w:r>
        <w:rPr>
          <w:rFonts w:hint="eastAsia"/>
        </w:rPr>
        <w:t>10</w:t>
      </w:r>
      <w:r>
        <w:rPr>
          <w:rFonts w:hint="eastAsia"/>
        </w:rPr>
        <w:t>亿元、</w:t>
      </w:r>
      <w:r>
        <w:rPr>
          <w:rFonts w:hint="eastAsia"/>
        </w:rPr>
        <w:t>20</w:t>
      </w:r>
      <w:r>
        <w:rPr>
          <w:rFonts w:hint="eastAsia"/>
        </w:rPr>
        <w:t>亿元的，经区新经济和科技局、区统计局认定，分别给予楼宇运营管理主体</w:t>
      </w:r>
      <w:r>
        <w:rPr>
          <w:rFonts w:hint="eastAsia"/>
        </w:rPr>
        <w:t>20</w:t>
      </w:r>
      <w:r>
        <w:rPr>
          <w:rFonts w:hint="eastAsia"/>
        </w:rPr>
        <w:t>万元、</w:t>
      </w:r>
      <w:r>
        <w:rPr>
          <w:rFonts w:hint="eastAsia"/>
        </w:rPr>
        <w:t>30</w:t>
      </w:r>
      <w:r>
        <w:rPr>
          <w:rFonts w:hint="eastAsia"/>
        </w:rPr>
        <w:t>万元、</w:t>
      </w:r>
      <w:r>
        <w:rPr>
          <w:rFonts w:hint="eastAsia"/>
        </w:rPr>
        <w:t>50</w:t>
      </w:r>
      <w:r>
        <w:rPr>
          <w:rFonts w:hint="eastAsia"/>
        </w:rPr>
        <w:t>万元、</w:t>
      </w:r>
      <w:r>
        <w:rPr>
          <w:rFonts w:hint="eastAsia"/>
        </w:rPr>
        <w:t>100</w:t>
      </w:r>
      <w:r>
        <w:rPr>
          <w:rFonts w:hint="eastAsia"/>
        </w:rPr>
        <w:t>万元的一次性奖励。</w:t>
      </w:r>
    </w:p>
    <w:p w:rsidR="00C724A4" w:rsidRDefault="00C724A4" w:rsidP="006C47CA">
      <w:pPr>
        <w:ind w:firstLine="420"/>
        <w:jc w:val="left"/>
      </w:pPr>
      <w:r>
        <w:rPr>
          <w:rFonts w:hint="eastAsia"/>
        </w:rPr>
        <w:t>第八条</w:t>
      </w:r>
      <w:r>
        <w:rPr>
          <w:rFonts w:hint="eastAsia"/>
        </w:rPr>
        <w:t xml:space="preserve"> </w:t>
      </w:r>
      <w:r>
        <w:rPr>
          <w:rFonts w:hint="eastAsia"/>
        </w:rPr>
        <w:t>支持工业企业重建、改建、扩建存量厂房</w:t>
      </w:r>
    </w:p>
    <w:p w:rsidR="00C724A4" w:rsidRDefault="00C724A4" w:rsidP="006C47CA">
      <w:pPr>
        <w:ind w:firstLine="420"/>
        <w:jc w:val="left"/>
      </w:pPr>
      <w:r>
        <w:rPr>
          <w:rFonts w:hint="eastAsia"/>
        </w:rPr>
        <w:t>对符合产业政策、总体规划、土地合法，并满足工程质量和生产安全技术规范和标准，存量工业厂房重建、改建、扩建容积率不低于</w:t>
      </w:r>
      <w:r>
        <w:rPr>
          <w:rFonts w:hint="eastAsia"/>
        </w:rPr>
        <w:t>2.5</w:t>
      </w:r>
      <w:r>
        <w:rPr>
          <w:rFonts w:hint="eastAsia"/>
        </w:rPr>
        <w:t>，项目竣工验收合格、投产达产上规且经评审符合条件的给予新增部分</w:t>
      </w:r>
      <w:r>
        <w:rPr>
          <w:rFonts w:hint="eastAsia"/>
        </w:rPr>
        <w:t>300</w:t>
      </w:r>
      <w:r>
        <w:rPr>
          <w:rFonts w:hint="eastAsia"/>
        </w:rPr>
        <w:t>元</w:t>
      </w:r>
      <w:r>
        <w:rPr>
          <w:rFonts w:hint="eastAsia"/>
        </w:rPr>
        <w:t>/</w:t>
      </w:r>
      <w:r>
        <w:rPr>
          <w:rFonts w:hint="eastAsia"/>
        </w:rPr>
        <w:t>平方米奖励，最高不超过</w:t>
      </w:r>
      <w:r>
        <w:rPr>
          <w:rFonts w:hint="eastAsia"/>
        </w:rPr>
        <w:t>1000</w:t>
      </w:r>
      <w:r>
        <w:rPr>
          <w:rFonts w:hint="eastAsia"/>
        </w:rPr>
        <w:t>万元。</w:t>
      </w:r>
    </w:p>
    <w:p w:rsidR="00C724A4" w:rsidRDefault="00C724A4" w:rsidP="006C47CA">
      <w:pPr>
        <w:ind w:firstLine="420"/>
        <w:jc w:val="left"/>
      </w:pPr>
      <w:r>
        <w:rPr>
          <w:rFonts w:hint="eastAsia"/>
        </w:rPr>
        <w:t>第九条</w:t>
      </w:r>
      <w:r>
        <w:rPr>
          <w:rFonts w:hint="eastAsia"/>
        </w:rPr>
        <w:t xml:space="preserve"> </w:t>
      </w:r>
      <w:r>
        <w:rPr>
          <w:rFonts w:hint="eastAsia"/>
        </w:rPr>
        <w:t>支持工业项目二次开发</w:t>
      </w:r>
    </w:p>
    <w:p w:rsidR="00C724A4" w:rsidRDefault="00C724A4" w:rsidP="006C47CA">
      <w:pPr>
        <w:ind w:firstLine="420"/>
        <w:jc w:val="left"/>
      </w:pPr>
      <w:r>
        <w:rPr>
          <w:rFonts w:hint="eastAsia"/>
        </w:rPr>
        <w:t>对工业企业不改变原土地性质自主实施的二次开发项目，自取得施工许可证之日起</w:t>
      </w:r>
      <w:r>
        <w:rPr>
          <w:rFonts w:hint="eastAsia"/>
        </w:rPr>
        <w:t>12</w:t>
      </w:r>
      <w:r>
        <w:rPr>
          <w:rFonts w:hint="eastAsia"/>
        </w:rPr>
        <w:t>个月、</w:t>
      </w:r>
      <w:r>
        <w:rPr>
          <w:rFonts w:hint="eastAsia"/>
        </w:rPr>
        <w:t>18</w:t>
      </w:r>
      <w:r>
        <w:rPr>
          <w:rFonts w:hint="eastAsia"/>
        </w:rPr>
        <w:t>个月、</w:t>
      </w:r>
      <w:r>
        <w:rPr>
          <w:rFonts w:hint="eastAsia"/>
        </w:rPr>
        <w:t>24</w:t>
      </w:r>
      <w:r>
        <w:rPr>
          <w:rFonts w:hint="eastAsia"/>
        </w:rPr>
        <w:t>个月内建设竣工的，按实际建筑面积分别给予</w:t>
      </w:r>
      <w:r>
        <w:rPr>
          <w:rFonts w:hint="eastAsia"/>
        </w:rPr>
        <w:t>55</w:t>
      </w:r>
      <w:r>
        <w:rPr>
          <w:rFonts w:hint="eastAsia"/>
        </w:rPr>
        <w:t>元</w:t>
      </w:r>
      <w:r>
        <w:rPr>
          <w:rFonts w:hint="eastAsia"/>
        </w:rPr>
        <w:t>/</w:t>
      </w:r>
      <w:r>
        <w:rPr>
          <w:rFonts w:hint="eastAsia"/>
        </w:rPr>
        <w:t>平方米、</w:t>
      </w:r>
      <w:r>
        <w:rPr>
          <w:rFonts w:hint="eastAsia"/>
        </w:rPr>
        <w:t>30</w:t>
      </w:r>
      <w:r>
        <w:rPr>
          <w:rFonts w:hint="eastAsia"/>
        </w:rPr>
        <w:t>元</w:t>
      </w:r>
      <w:r>
        <w:rPr>
          <w:rFonts w:hint="eastAsia"/>
        </w:rPr>
        <w:t>/</w:t>
      </w:r>
      <w:r>
        <w:rPr>
          <w:rFonts w:hint="eastAsia"/>
        </w:rPr>
        <w:t>平方米、</w:t>
      </w:r>
      <w:r>
        <w:rPr>
          <w:rFonts w:hint="eastAsia"/>
        </w:rPr>
        <w:t>15</w:t>
      </w:r>
      <w:r>
        <w:rPr>
          <w:rFonts w:hint="eastAsia"/>
        </w:rPr>
        <w:t>元</w:t>
      </w:r>
      <w:r>
        <w:rPr>
          <w:rFonts w:hint="eastAsia"/>
        </w:rPr>
        <w:t>/</w:t>
      </w:r>
      <w:r>
        <w:rPr>
          <w:rFonts w:hint="eastAsia"/>
        </w:rPr>
        <w:t>平方米的建设进度奖励，奖励资金最高不超过</w:t>
      </w:r>
      <w:r>
        <w:rPr>
          <w:rFonts w:hint="eastAsia"/>
        </w:rPr>
        <w:t>500</w:t>
      </w:r>
      <w:r>
        <w:rPr>
          <w:rFonts w:hint="eastAsia"/>
        </w:rPr>
        <w:t>万元。</w:t>
      </w:r>
    </w:p>
    <w:p w:rsidR="00C724A4" w:rsidRDefault="00C724A4" w:rsidP="006C47CA">
      <w:pPr>
        <w:ind w:firstLine="420"/>
        <w:jc w:val="left"/>
      </w:pPr>
      <w:r>
        <w:rPr>
          <w:rFonts w:hint="eastAsia"/>
        </w:rPr>
        <w:t>第十条</w:t>
      </w:r>
      <w:r>
        <w:rPr>
          <w:rFonts w:hint="eastAsia"/>
        </w:rPr>
        <w:t xml:space="preserve"> </w:t>
      </w:r>
      <w:r>
        <w:rPr>
          <w:rFonts w:hint="eastAsia"/>
        </w:rPr>
        <w:t>支持低效工业厂房盘活</w:t>
      </w:r>
    </w:p>
    <w:p w:rsidR="00C724A4" w:rsidRDefault="00C724A4" w:rsidP="006C47CA">
      <w:pPr>
        <w:ind w:firstLine="420"/>
        <w:jc w:val="left"/>
      </w:pPr>
      <w:r>
        <w:rPr>
          <w:rFonts w:hint="eastAsia"/>
        </w:rPr>
        <w:t>鼓励具有自主知识产权技术成果落地转化，对工商税务关系在悦湖新材料科技中心，符合本区域主导产业的科技研发成果转化产业化项目，实际租用悦湖新材料科技中心区域生产厂房用地面积</w:t>
      </w:r>
      <w:r>
        <w:rPr>
          <w:rFonts w:hint="eastAsia"/>
        </w:rPr>
        <w:t>10000</w:t>
      </w:r>
      <w:r>
        <w:rPr>
          <w:rFonts w:hint="eastAsia"/>
        </w:rPr>
        <w:t>平方米以上且租赁时间不低于</w:t>
      </w:r>
      <w:r>
        <w:rPr>
          <w:rFonts w:hint="eastAsia"/>
        </w:rPr>
        <w:t>5</w:t>
      </w:r>
      <w:r>
        <w:rPr>
          <w:rFonts w:hint="eastAsia"/>
        </w:rPr>
        <w:t>年，完成投资超过</w:t>
      </w:r>
      <w:r>
        <w:rPr>
          <w:rFonts w:hint="eastAsia"/>
        </w:rPr>
        <w:t>5000</w:t>
      </w:r>
      <w:r>
        <w:rPr>
          <w:rFonts w:hint="eastAsia"/>
        </w:rPr>
        <w:t>万元且投产的，经区新经济局和悦湖新材料科技转化中心认定，给予企业三年最高不超过</w:t>
      </w:r>
      <w:r>
        <w:rPr>
          <w:rFonts w:hint="eastAsia"/>
        </w:rPr>
        <w:t>300</w:t>
      </w:r>
      <w:r>
        <w:rPr>
          <w:rFonts w:hint="eastAsia"/>
        </w:rPr>
        <w:t>万元房租补贴。</w:t>
      </w:r>
    </w:p>
    <w:p w:rsidR="00C724A4" w:rsidRDefault="00C724A4" w:rsidP="006C47CA">
      <w:pPr>
        <w:ind w:firstLine="420"/>
        <w:jc w:val="left"/>
      </w:pPr>
      <w:r>
        <w:rPr>
          <w:rFonts w:hint="eastAsia"/>
        </w:rPr>
        <w:t>第十一条</w:t>
      </w:r>
      <w:r>
        <w:rPr>
          <w:rFonts w:hint="eastAsia"/>
        </w:rPr>
        <w:t xml:space="preserve"> </w:t>
      </w:r>
      <w:r>
        <w:rPr>
          <w:rFonts w:hint="eastAsia"/>
        </w:rPr>
        <w:t>支持龙头企业引领带动</w:t>
      </w:r>
    </w:p>
    <w:p w:rsidR="00C724A4" w:rsidRDefault="00C724A4" w:rsidP="006C47CA">
      <w:pPr>
        <w:ind w:firstLine="420"/>
        <w:jc w:val="left"/>
      </w:pPr>
      <w:r>
        <w:rPr>
          <w:rFonts w:hint="eastAsia"/>
        </w:rPr>
        <w:t>年度工业总产值超</w:t>
      </w:r>
      <w:r>
        <w:rPr>
          <w:rFonts w:hint="eastAsia"/>
        </w:rPr>
        <w:t>30</w:t>
      </w:r>
      <w:r>
        <w:rPr>
          <w:rFonts w:hint="eastAsia"/>
        </w:rPr>
        <w:t>亿元、较上一年增幅达到</w:t>
      </w:r>
      <w:r>
        <w:rPr>
          <w:rFonts w:hint="eastAsia"/>
        </w:rPr>
        <w:t>15%</w:t>
      </w:r>
      <w:r>
        <w:rPr>
          <w:rFonts w:hint="eastAsia"/>
        </w:rPr>
        <w:t>及以上的规上工业企业，且年度经济贡献较上年增长达到</w:t>
      </w:r>
      <w:r>
        <w:rPr>
          <w:rFonts w:hint="eastAsia"/>
        </w:rPr>
        <w:t>5%</w:t>
      </w:r>
      <w:r>
        <w:rPr>
          <w:rFonts w:hint="eastAsia"/>
        </w:rPr>
        <w:t>，以其对武侯区实际经济贡献为参照数给予</w:t>
      </w:r>
      <w:r>
        <w:rPr>
          <w:rFonts w:hint="eastAsia"/>
        </w:rPr>
        <w:t>15%</w:t>
      </w:r>
      <w:r>
        <w:rPr>
          <w:rFonts w:hint="eastAsia"/>
        </w:rPr>
        <w:t>的产业扶持，年度经济贡献增幅每增加</w:t>
      </w:r>
      <w:r>
        <w:rPr>
          <w:rFonts w:hint="eastAsia"/>
        </w:rPr>
        <w:t>5%</w:t>
      </w:r>
      <w:r>
        <w:rPr>
          <w:rFonts w:hint="eastAsia"/>
        </w:rPr>
        <w:t>，扶持比例提</w:t>
      </w:r>
      <w:r>
        <w:rPr>
          <w:rFonts w:hint="eastAsia"/>
        </w:rPr>
        <w:t>5%</w:t>
      </w:r>
      <w:r>
        <w:rPr>
          <w:rFonts w:hint="eastAsia"/>
        </w:rPr>
        <w:t>，扶持政策从</w:t>
      </w:r>
      <w:r>
        <w:rPr>
          <w:rFonts w:hint="eastAsia"/>
        </w:rPr>
        <w:t>2021</w:t>
      </w:r>
      <w:r>
        <w:rPr>
          <w:rFonts w:hint="eastAsia"/>
        </w:rPr>
        <w:t>年开始执行。</w:t>
      </w:r>
    </w:p>
    <w:p w:rsidR="00C724A4" w:rsidRDefault="00C724A4" w:rsidP="006C47CA">
      <w:pPr>
        <w:ind w:firstLine="420"/>
        <w:jc w:val="left"/>
      </w:pPr>
      <w:r>
        <w:rPr>
          <w:rFonts w:hint="eastAsia"/>
        </w:rPr>
        <w:t>第二部分</w:t>
      </w:r>
      <w:r>
        <w:rPr>
          <w:rFonts w:hint="eastAsia"/>
        </w:rPr>
        <w:t xml:space="preserve"> </w:t>
      </w:r>
      <w:r>
        <w:rPr>
          <w:rFonts w:hint="eastAsia"/>
        </w:rPr>
        <w:t>支持区外存量都市工业企业多做贡献</w:t>
      </w:r>
    </w:p>
    <w:p w:rsidR="00C724A4" w:rsidRDefault="00C724A4" w:rsidP="006C47CA">
      <w:pPr>
        <w:ind w:firstLine="420"/>
        <w:jc w:val="left"/>
      </w:pPr>
      <w:r>
        <w:rPr>
          <w:rFonts w:hint="eastAsia"/>
        </w:rPr>
        <w:t>第十二条</w:t>
      </w:r>
      <w:r>
        <w:rPr>
          <w:rFonts w:hint="eastAsia"/>
        </w:rPr>
        <w:t xml:space="preserve"> </w:t>
      </w:r>
      <w:r>
        <w:rPr>
          <w:rFonts w:hint="eastAsia"/>
        </w:rPr>
        <w:t>税收关系在原武侯工业园管委会</w:t>
      </w:r>
      <w:r>
        <w:rPr>
          <w:rFonts w:hint="eastAsia"/>
        </w:rPr>
        <w:t>(</w:t>
      </w:r>
      <w:r>
        <w:rPr>
          <w:rFonts w:hint="eastAsia"/>
        </w:rPr>
        <w:t>企业注册成立于</w:t>
      </w:r>
      <w:r>
        <w:rPr>
          <w:rFonts w:hint="eastAsia"/>
        </w:rPr>
        <w:t>2003</w:t>
      </w:r>
      <w:r>
        <w:rPr>
          <w:rFonts w:hint="eastAsia"/>
        </w:rPr>
        <w:t>年</w:t>
      </w:r>
      <w:r>
        <w:rPr>
          <w:rFonts w:hint="eastAsia"/>
        </w:rPr>
        <w:t>12</w:t>
      </w:r>
      <w:r>
        <w:rPr>
          <w:rFonts w:hint="eastAsia"/>
        </w:rPr>
        <w:t>月</w:t>
      </w:r>
      <w:r>
        <w:rPr>
          <w:rFonts w:hint="eastAsia"/>
        </w:rPr>
        <w:t>31</w:t>
      </w:r>
      <w:r>
        <w:rPr>
          <w:rFonts w:hint="eastAsia"/>
        </w:rPr>
        <w:t>日之前</w:t>
      </w:r>
      <w:r>
        <w:rPr>
          <w:rFonts w:hint="eastAsia"/>
        </w:rPr>
        <w:t>)</w:t>
      </w:r>
      <w:r>
        <w:rPr>
          <w:rFonts w:hint="eastAsia"/>
        </w:rPr>
        <w:t>而实际主要生产经营地址在区外，原已享受我区“一企一策”扶持政策的规上工业企业或生产性服务企业</w:t>
      </w:r>
      <w:r>
        <w:rPr>
          <w:rFonts w:hint="eastAsia"/>
        </w:rPr>
        <w:t>(</w:t>
      </w:r>
      <w:r>
        <w:rPr>
          <w:rFonts w:hint="eastAsia"/>
        </w:rPr>
        <w:t>且属于国家高新技术企业</w:t>
      </w:r>
      <w:r>
        <w:rPr>
          <w:rFonts w:hint="eastAsia"/>
        </w:rPr>
        <w:t>)</w:t>
      </w:r>
      <w:r>
        <w:rPr>
          <w:rFonts w:hint="eastAsia"/>
        </w:rPr>
        <w:t>，以其对我区实际经济贡献的</w:t>
      </w:r>
      <w:r>
        <w:rPr>
          <w:rFonts w:hint="eastAsia"/>
        </w:rPr>
        <w:t>50%</w:t>
      </w:r>
      <w:r>
        <w:rPr>
          <w:rFonts w:hint="eastAsia"/>
        </w:rPr>
        <w:t>为参照数给予产业扶持。</w:t>
      </w:r>
    </w:p>
    <w:p w:rsidR="00C724A4" w:rsidRDefault="00C724A4" w:rsidP="006C47CA">
      <w:pPr>
        <w:ind w:firstLine="420"/>
        <w:jc w:val="left"/>
      </w:pPr>
      <w:r>
        <w:rPr>
          <w:rFonts w:hint="eastAsia"/>
        </w:rPr>
        <w:t>第三部分</w:t>
      </w:r>
      <w:r>
        <w:rPr>
          <w:rFonts w:hint="eastAsia"/>
        </w:rPr>
        <w:t xml:space="preserve"> </w:t>
      </w:r>
      <w:r>
        <w:rPr>
          <w:rFonts w:hint="eastAsia"/>
        </w:rPr>
        <w:t>附则</w:t>
      </w:r>
    </w:p>
    <w:p w:rsidR="00C724A4" w:rsidRDefault="00C724A4" w:rsidP="006C47CA">
      <w:pPr>
        <w:ind w:firstLine="420"/>
        <w:jc w:val="left"/>
      </w:pPr>
      <w:r>
        <w:rPr>
          <w:rFonts w:hint="eastAsia"/>
        </w:rPr>
        <w:t>一、享受本政策财政扶持和补贴的企业，在近</w:t>
      </w:r>
      <w:r>
        <w:rPr>
          <w:rFonts w:hint="eastAsia"/>
        </w:rPr>
        <w:t>3</w:t>
      </w:r>
      <w:r>
        <w:rPr>
          <w:rFonts w:hint="eastAsia"/>
        </w:rPr>
        <w:t>年内未发生过重大质量、安全、环保事故，诚信经营且在武侯区登记注册存续期不得低于</w:t>
      </w:r>
      <w:r>
        <w:rPr>
          <w:rFonts w:hint="eastAsia"/>
        </w:rPr>
        <w:t>10</w:t>
      </w:r>
      <w:r>
        <w:rPr>
          <w:rFonts w:hint="eastAsia"/>
        </w:rPr>
        <w:t>年或投资协议约定年限，在此期间迁出武侯区的，原享受的扶持补贴资金须全部退回。</w:t>
      </w:r>
    </w:p>
    <w:p w:rsidR="00C724A4" w:rsidRDefault="00C724A4" w:rsidP="006C47CA">
      <w:pPr>
        <w:ind w:firstLine="420"/>
        <w:jc w:val="left"/>
      </w:pPr>
      <w:r>
        <w:rPr>
          <w:rFonts w:hint="eastAsia"/>
        </w:rPr>
        <w:t>二、符合本政策扶持条件的企业，同时又满足武侯区其他扶持政策条件的，按照“就高不就低、同类不重复”的原则申报和执行。</w:t>
      </w:r>
    </w:p>
    <w:p w:rsidR="00C724A4" w:rsidRDefault="00C724A4" w:rsidP="006C47CA">
      <w:pPr>
        <w:ind w:firstLine="420"/>
        <w:jc w:val="left"/>
      </w:pPr>
      <w:r>
        <w:rPr>
          <w:rFonts w:hint="eastAsia"/>
        </w:rPr>
        <w:t>三、本政策第一至九条由武侯区新经济和科技局制定具体实施细则并负责解释和执行、第十至十二条由武侯区悦湖新材料科技转化中心制定具体实施细则并负责解释和执行。</w:t>
      </w:r>
    </w:p>
    <w:p w:rsidR="00C724A4" w:rsidRDefault="00C724A4" w:rsidP="006C47CA">
      <w:pPr>
        <w:ind w:firstLine="420"/>
        <w:jc w:val="left"/>
      </w:pPr>
      <w:r>
        <w:rPr>
          <w:rFonts w:hint="eastAsia"/>
        </w:rPr>
        <w:t>四、本政策自</w:t>
      </w:r>
      <w:r>
        <w:rPr>
          <w:rFonts w:hint="eastAsia"/>
        </w:rPr>
        <w:t>2021</w:t>
      </w:r>
      <w:r>
        <w:rPr>
          <w:rFonts w:hint="eastAsia"/>
        </w:rPr>
        <w:t>年</w:t>
      </w:r>
      <w:r>
        <w:rPr>
          <w:rFonts w:hint="eastAsia"/>
        </w:rPr>
        <w:t>X</w:t>
      </w:r>
      <w:r>
        <w:rPr>
          <w:rFonts w:hint="eastAsia"/>
        </w:rPr>
        <w:t>月</w:t>
      </w:r>
      <w:r>
        <w:rPr>
          <w:rFonts w:hint="eastAsia"/>
        </w:rPr>
        <w:t>X</w:t>
      </w:r>
      <w:r>
        <w:rPr>
          <w:rFonts w:hint="eastAsia"/>
        </w:rPr>
        <w:t>日起施行，有效期三年。本政策施行期满，已享受本政策扶持的，继续执行本政策至扶持期满。本政策与法律法规及上位政策冲突时，以法律法规和上位政策为准。</w:t>
      </w:r>
    </w:p>
    <w:p w:rsidR="00C724A4" w:rsidRDefault="00C724A4" w:rsidP="006C47CA">
      <w:pPr>
        <w:ind w:firstLine="420"/>
        <w:jc w:val="right"/>
      </w:pPr>
      <w:r>
        <w:rPr>
          <w:rFonts w:hint="eastAsia"/>
        </w:rPr>
        <w:t>武侯区人民政府</w:t>
      </w:r>
      <w:r>
        <w:rPr>
          <w:rFonts w:hint="eastAsia"/>
        </w:rPr>
        <w:t>2021-12-10</w:t>
      </w:r>
    </w:p>
    <w:p w:rsidR="00C724A4" w:rsidRDefault="00C724A4" w:rsidP="00A74E13">
      <w:pPr>
        <w:sectPr w:rsidR="00C724A4" w:rsidSect="00A74E13">
          <w:type w:val="continuous"/>
          <w:pgSz w:w="11906" w:h="16838"/>
          <w:pgMar w:top="1644" w:right="1236" w:bottom="1418" w:left="1814" w:header="851" w:footer="907" w:gutter="0"/>
          <w:pgNumType w:start="1"/>
          <w:cols w:space="720"/>
          <w:docGrid w:type="lines" w:linePitch="341" w:charSpace="2373"/>
        </w:sectPr>
      </w:pPr>
    </w:p>
    <w:p w:rsidR="0014097F" w:rsidRDefault="0014097F"/>
    <w:sectPr w:rsidR="001409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24A4"/>
    <w:rsid w:val="0014097F"/>
    <w:rsid w:val="00C724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24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24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2179</Characters>
  <Application>Microsoft Office Word</Application>
  <DocSecurity>0</DocSecurity>
  <Lines>18</Lines>
  <Paragraphs>5</Paragraphs>
  <ScaleCrop>false</ScaleCrop>
  <Company>Microsoft</Company>
  <LinksUpToDate>false</LinksUpToDate>
  <CharactersWithSpaces>2556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2023-06-08T07:50:00Z</dcterms:created>
</cp:coreProperties>
</file>