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1C21" w:rsidRDefault="00AF1C21" w:rsidP="00B767EF">
      <w:pPr>
        <w:pStyle w:val="1"/>
      </w:pPr>
      <w:r w:rsidRPr="00B767EF">
        <w:rPr>
          <w:rFonts w:hint="eastAsia"/>
        </w:rPr>
        <w:t>长沙市应急管理局：“党建引领”聚合力“四大行动”护航发展守平安</w:t>
      </w:r>
    </w:p>
    <w:p w:rsidR="00AF1C21" w:rsidRDefault="00AF1C21" w:rsidP="00AF1C21">
      <w:pPr>
        <w:ind w:firstLineChars="200" w:firstLine="420"/>
      </w:pPr>
      <w:r>
        <w:rPr>
          <w:rFonts w:hint="eastAsia"/>
        </w:rPr>
        <w:t>今年以来，湖南省长沙市应急管理局坚持将党建工作与应急管理中心工作深度融合，在全市安全生产和防灾减灾复杂多变的形势下，全体党员干部思想更坚定、斗志更昂扬、作风更坚强、工作更扎实。以目标为导向，积极探索“党建</w:t>
      </w:r>
      <w:r>
        <w:t xml:space="preserve"> ”</w:t>
      </w:r>
      <w:r>
        <w:t>应急管理模式，牢牢守住安全生产、防灾减灾救灾、应急指挥三大责任田，以</w:t>
      </w:r>
      <w:r>
        <w:t>“</w:t>
      </w:r>
      <w:r>
        <w:t>四大行动</w:t>
      </w:r>
      <w:r>
        <w:t>”</w:t>
      </w:r>
      <w:r>
        <w:t>助推长沙应急管理事业发展新局面。</w:t>
      </w:r>
    </w:p>
    <w:p w:rsidR="00AF1C21" w:rsidRDefault="00AF1C21" w:rsidP="00AF1C21">
      <w:pPr>
        <w:ind w:firstLineChars="200" w:firstLine="420"/>
      </w:pPr>
      <w:r>
        <w:rPr>
          <w:rFonts w:hint="eastAsia"/>
        </w:rPr>
        <w:t>思想武装应急，筑牢安全生产思想防线</w:t>
      </w:r>
    </w:p>
    <w:p w:rsidR="00AF1C21" w:rsidRDefault="00AF1C21" w:rsidP="00AF1C21">
      <w:pPr>
        <w:ind w:firstLineChars="200" w:firstLine="420"/>
      </w:pPr>
      <w:r>
        <w:rPr>
          <w:rFonts w:hint="eastAsia"/>
        </w:rPr>
        <w:t>长沙市应急管理局</w:t>
      </w:r>
      <w:r>
        <w:t>(</w:t>
      </w:r>
      <w:r>
        <w:t>以下简称</w:t>
      </w:r>
      <w:r>
        <w:t>“</w:t>
      </w:r>
      <w:r>
        <w:t>市应急局</w:t>
      </w:r>
      <w:r>
        <w:t>”)</w:t>
      </w:r>
      <w:r>
        <w:t>始终把坚定理想信念放在首位，将应急管理知识的学习教育与支部活动及专项检查活动相结合，切实转变工作作风、提升工作效能。</w:t>
      </w:r>
    </w:p>
    <w:p w:rsidR="00AF1C21" w:rsidRDefault="00AF1C21" w:rsidP="00AF1C21">
      <w:pPr>
        <w:ind w:firstLineChars="200" w:firstLine="420"/>
      </w:pPr>
      <w:r>
        <w:rPr>
          <w:rFonts w:hint="eastAsia"/>
        </w:rPr>
        <w:t>在日常下基层、进企业过程中，市应急管理综合行政执法支队党支部将新修订实施的《安全生产法》《湖南省安全生产条例》送至一线安全管理人员手中，进一步深化企业对于安全生产工作重要性认知，引导企业和群众从“要我安全”向“我要安全”转变。</w:t>
      </w:r>
    </w:p>
    <w:p w:rsidR="00AF1C21" w:rsidRDefault="00AF1C21" w:rsidP="00AF1C21">
      <w:pPr>
        <w:ind w:firstLineChars="200" w:firstLine="420"/>
      </w:pPr>
      <w:r>
        <w:rPr>
          <w:rFonts w:hint="eastAsia"/>
        </w:rPr>
        <w:t>应急事务中心在今年</w:t>
      </w:r>
      <w:r>
        <w:t>3</w:t>
      </w:r>
      <w:r>
        <w:t>月组织了应急管理和安全知识宣讲微课堂，要求年轻党员干部全员上阵，亲自讲课，亲自示范，并通过发放宣传手册、授课、有奖答题互动、观看警示教育视频及实操演练等形式，向社区村民宣传各类应急常识。</w:t>
      </w:r>
    </w:p>
    <w:p w:rsidR="00AF1C21" w:rsidRDefault="00AF1C21" w:rsidP="00AF1C21">
      <w:pPr>
        <w:ind w:firstLineChars="200" w:firstLine="420"/>
      </w:pPr>
      <w:r>
        <w:rPr>
          <w:rFonts w:hint="eastAsia"/>
        </w:rPr>
        <w:t>此外，市应急局贯彻落实市直机关委员会《关于在市直机关开展“三结对三联系”活动的通知》精神，积极开展“三结对三联系”工作，明确各支部的结对共建社区。</w:t>
      </w:r>
    </w:p>
    <w:p w:rsidR="00AF1C21" w:rsidRDefault="00AF1C21" w:rsidP="00AF1C21">
      <w:pPr>
        <w:ind w:firstLineChars="200" w:firstLine="420"/>
      </w:pPr>
      <w:r>
        <w:rPr>
          <w:rFonts w:hint="eastAsia"/>
        </w:rPr>
        <w:t>为实现资源共享，中共长沙市应急局监察支队支部、第一支部及应急事务中心支部多次深入结对共建社区，走访调研基层实际，了解社区工作的重难点问题，掌握基层工作的真正需求。通过下拨资金、业务指导、隐患排查等方式，助力社区创建工作，枇杷塘社区成功创建为省级综合减灾示范社区；通过开展“结对共建聚合力，关怀慰问暖人心”等主题活动，切实解决社区工作中遇到的具体问题，不断提升其业务水平和党建工作能力；通过走访慰问，积极开展“敲门行动”，关心帮扶困难家庭，为他们送去温暖与关爱。</w:t>
      </w:r>
    </w:p>
    <w:p w:rsidR="00AF1C21" w:rsidRDefault="00AF1C21" w:rsidP="00AF1C21">
      <w:pPr>
        <w:ind w:firstLineChars="200" w:firstLine="420"/>
      </w:pPr>
      <w:r>
        <w:rPr>
          <w:rFonts w:hint="eastAsia"/>
        </w:rPr>
        <w:t>党建引领应急，防范化解重大安全风险</w:t>
      </w:r>
    </w:p>
    <w:p w:rsidR="00AF1C21" w:rsidRDefault="00AF1C21" w:rsidP="00AF1C21">
      <w:pPr>
        <w:ind w:firstLineChars="200" w:firstLine="420"/>
      </w:pPr>
      <w:r>
        <w:rPr>
          <w:rFonts w:hint="eastAsia"/>
        </w:rPr>
        <w:t>面对“全灾种、大应急”的挑战，市应急局基层党支部将每一处隐患均按照行业分类管理，明确整改时限、包案领导，紧盯整改进度。市应急局有关负责党员发挥“头雁效应”，带队开展“百日攻坚”行动及重点行业领域潜在风险隐患排查行动，以铁腕手段排查整治重大风险隐患，护航城市安全发展。</w:t>
      </w:r>
    </w:p>
    <w:p w:rsidR="00AF1C21" w:rsidRDefault="00AF1C21" w:rsidP="00AF1C21">
      <w:pPr>
        <w:ind w:firstLineChars="200" w:firstLine="420"/>
      </w:pPr>
      <w:r>
        <w:t>10</w:t>
      </w:r>
      <w:r>
        <w:t>月</w:t>
      </w:r>
      <w:r>
        <w:t>5</w:t>
      </w:r>
      <w:r>
        <w:t>日，市应急管理局负责人带队，赴浏阳市对烟花爆竹行业开展安全督查；</w:t>
      </w:r>
      <w:r>
        <w:t>10</w:t>
      </w:r>
      <w:r>
        <w:t>月</w:t>
      </w:r>
      <w:r>
        <w:t>6</w:t>
      </w:r>
      <w:r>
        <w:t>日，市安委办下发《关于深刻汲取交通事故教训切实加强道路交通安全管控工作的紧急通知》，同日，市应急管理局检查组对神广物流、翊柠物流安全生产工作开展督导检查，并对国务院督查组交办汽车西站的隐患整改情况开展</w:t>
      </w:r>
      <w:r>
        <w:t>“</w:t>
      </w:r>
      <w:r>
        <w:t>回头看</w:t>
      </w:r>
      <w:r>
        <w:t>”</w:t>
      </w:r>
      <w:r>
        <w:t>工作</w:t>
      </w:r>
      <w:r>
        <w:t>……</w:t>
      </w:r>
      <w:r>
        <w:t>自全省深入排查重点行业领域潜在的风险隐患、坚决防范遏制重特大事故行动开展以来，市应急局按要求紧盯烟花爆竹、森林防火、高层建筑等重点领域，全面摸清抓准各类安全风险隐患，层层压紧压实安全生产责任，确保不忽视一个风险、不</w:t>
      </w:r>
      <w:r>
        <w:rPr>
          <w:rFonts w:hint="eastAsia"/>
        </w:rPr>
        <w:t>放过一个隐患、不漏掉一个盲区。</w:t>
      </w:r>
    </w:p>
    <w:p w:rsidR="00AF1C21" w:rsidRDefault="00AF1C21" w:rsidP="00AF1C21">
      <w:pPr>
        <w:ind w:firstLineChars="200" w:firstLine="420"/>
      </w:pPr>
      <w:r>
        <w:t>9</w:t>
      </w:r>
      <w:r>
        <w:t>月</w:t>
      </w:r>
      <w:r>
        <w:t>30</w:t>
      </w:r>
      <w:r>
        <w:t>日，市森林防灭火指挥部发布《长沙市森林防灭火指挥部</w:t>
      </w:r>
      <w:r>
        <w:t>2022</w:t>
      </w:r>
      <w:r>
        <w:t>年森林防灭火命令》。</w:t>
      </w:r>
      <w:r>
        <w:t>“</w:t>
      </w:r>
      <w:r>
        <w:t>长沙启动森林火险红色预警，启动航空火警监测卫星</w:t>
      </w:r>
      <w:r>
        <w:t>24</w:t>
      </w:r>
      <w:r>
        <w:t>小时开展火警监测，利用飞机开展巡查检查，紧盯重要时段、重点区域、重要设施、重点人群，严禁一切野外用火，严格管控火源；强化扑火人员、物资、装备储备，巡林人员取消休假，队伍全面进入临战状态，发现火灾及时处置。</w:t>
      </w:r>
      <w:r>
        <w:t>”</w:t>
      </w:r>
      <w:r>
        <w:t>市应急局负责人表示。</w:t>
      </w:r>
    </w:p>
    <w:p w:rsidR="00AF1C21" w:rsidRDefault="00AF1C21" w:rsidP="00AF1C21">
      <w:pPr>
        <w:ind w:firstLineChars="200" w:firstLine="420"/>
      </w:pPr>
      <w:r>
        <w:rPr>
          <w:rFonts w:hint="eastAsia"/>
        </w:rPr>
        <w:t>今年来，防汛抗旱实现“五个目标”，全市未发生较大以上森林火灾和人员伤亡。烟花、危化、矿山、工贸等执法处室党员干部奋战在风险防范的主战场、隐患整治的最前沿、应急处突的第一线，分组分队下沉企业厂矿、基层一线开展工贸行业“双百行动”、工业气体专项整治和醇基燃料行动、燃气安全专项整治，开展“全覆盖”“点对点”安全生产服务，直管行业安全生产形势保持稳定。</w:t>
      </w:r>
    </w:p>
    <w:p w:rsidR="00AF1C21" w:rsidRDefault="00AF1C21" w:rsidP="00AF1C21">
      <w:pPr>
        <w:ind w:firstLineChars="200" w:firstLine="420"/>
      </w:pPr>
      <w:r>
        <w:rPr>
          <w:rFonts w:hint="eastAsia"/>
        </w:rPr>
        <w:t>同时，市应急局持续开展尾矿库清理整治工作，其中</w:t>
      </w:r>
      <w:r>
        <w:t>7</w:t>
      </w:r>
      <w:r>
        <w:t>座尾矿库已销号。在两轮危险化学品重大危险源督查检查中，共排查隐患</w:t>
      </w:r>
      <w:r>
        <w:t>504</w:t>
      </w:r>
      <w:r>
        <w:t>个、整治销号</w:t>
      </w:r>
      <w:r>
        <w:t>498</w:t>
      </w:r>
      <w:r>
        <w:t>个；采取暗访检查、解剖式执法、警示约谈等方式开展烟花行业专项整治，今年共检查烟花企业</w:t>
      </w:r>
      <w:r>
        <w:t>11325</w:t>
      </w:r>
      <w:r>
        <w:t>次、行政处罚</w:t>
      </w:r>
      <w:r>
        <w:t>1034</w:t>
      </w:r>
      <w:r>
        <w:t>万元、行刑衔接</w:t>
      </w:r>
      <w:r>
        <w:t>26</w:t>
      </w:r>
      <w:r>
        <w:t>起。深入开展工贸行业重大事故隐患清零行动，做到日清日结。</w:t>
      </w:r>
    </w:p>
    <w:p w:rsidR="00AF1C21" w:rsidRDefault="00AF1C21" w:rsidP="00AF1C21">
      <w:pPr>
        <w:ind w:firstLineChars="200" w:firstLine="420"/>
      </w:pPr>
      <w:r>
        <w:rPr>
          <w:rFonts w:hint="eastAsia"/>
        </w:rPr>
        <w:t>从今年</w:t>
      </w:r>
      <w:r>
        <w:t>5</w:t>
      </w:r>
      <w:r>
        <w:t>月至今，累计检查企业上万家，排查整治隐患</w:t>
      </w:r>
      <w:r>
        <w:t>3</w:t>
      </w:r>
      <w:r>
        <w:t>万余起，切实担起防范化解重大安全风险的政治责任。</w:t>
      </w:r>
    </w:p>
    <w:p w:rsidR="00AF1C21" w:rsidRDefault="00AF1C21" w:rsidP="00AF1C21">
      <w:pPr>
        <w:ind w:firstLineChars="200" w:firstLine="420"/>
      </w:pPr>
      <w:r>
        <w:rPr>
          <w:rFonts w:hint="eastAsia"/>
        </w:rPr>
        <w:t>党员忠诚应急，全力维护特护期安全稳定</w:t>
      </w:r>
    </w:p>
    <w:p w:rsidR="00AF1C21" w:rsidRDefault="00AF1C21" w:rsidP="00AF1C21">
      <w:pPr>
        <w:ind w:firstLineChars="200" w:firstLine="420"/>
      </w:pPr>
      <w:r>
        <w:rPr>
          <w:rFonts w:hint="eastAsia"/>
        </w:rPr>
        <w:t>市应急局着力提升党员队伍整体素质，强化基层党组织战斗堡垒作用，努力在“防风险</w:t>
      </w:r>
      <w:r>
        <w:t xml:space="preserve"> </w:t>
      </w:r>
      <w:r>
        <w:t>保安全</w:t>
      </w:r>
      <w:r>
        <w:t xml:space="preserve"> </w:t>
      </w:r>
      <w:r>
        <w:t>促稳定</w:t>
      </w:r>
      <w:r>
        <w:t>”</w:t>
      </w:r>
      <w:r>
        <w:t>中发挥党员干部的先锋模范作用。</w:t>
      </w:r>
    </w:p>
    <w:p w:rsidR="00AF1C21" w:rsidRDefault="00AF1C21" w:rsidP="00AF1C21">
      <w:pPr>
        <w:ind w:firstLineChars="200" w:firstLine="420"/>
      </w:pPr>
      <w:r>
        <w:rPr>
          <w:rFonts w:hint="eastAsia"/>
        </w:rPr>
        <w:t>为确保安全生产形势稳定，自</w:t>
      </w:r>
      <w:r>
        <w:t>10</w:t>
      </w:r>
      <w:r>
        <w:t>月</w:t>
      </w:r>
      <w:r>
        <w:t>1</w:t>
      </w:r>
      <w:r>
        <w:t>日开始，市安委办组织各区县相关部门、专家组织工作组</w:t>
      </w:r>
      <w:r>
        <w:t>214</w:t>
      </w:r>
      <w:r>
        <w:t>个，对市</w:t>
      </w:r>
      <w:r>
        <w:t>769</w:t>
      </w:r>
      <w:r>
        <w:t>家企业和景区进行了各项安全检查，将发现的问题和隐患予以交办。针对存在的突出问题和隐患，工作组严格按照</w:t>
      </w:r>
      <w:r>
        <w:t>“</w:t>
      </w:r>
      <w:r>
        <w:t>一单四制</w:t>
      </w:r>
      <w:r>
        <w:t>”</w:t>
      </w:r>
      <w:r>
        <w:t>和</w:t>
      </w:r>
      <w:r>
        <w:t>“</w:t>
      </w:r>
      <w:r>
        <w:t>五落实五到位</w:t>
      </w:r>
      <w:r>
        <w:t>”</w:t>
      </w:r>
      <w:r>
        <w:t>的要求全面落实整改责任和措施，按期按要求整治到位。</w:t>
      </w:r>
    </w:p>
    <w:p w:rsidR="00AF1C21" w:rsidRDefault="00AF1C21" w:rsidP="00AF1C21">
      <w:pPr>
        <w:ind w:firstLineChars="200" w:firstLine="420"/>
      </w:pPr>
      <w:r>
        <w:rPr>
          <w:rFonts w:hint="eastAsia"/>
        </w:rPr>
        <w:t>全市各地“应急人”脚踏实地除隐患。市应急局机关三支部成立党员突击队，全体党员干部取消休假，启动航空火警监测卫星</w:t>
      </w:r>
      <w:r>
        <w:t>24</w:t>
      </w:r>
      <w:r>
        <w:t>小时开展火警监测，快速有效处置各类火情，保障人民群众的生命财产安全；机关一支部协调派出</w:t>
      </w:r>
      <w:r>
        <w:t>400</w:t>
      </w:r>
      <w:r>
        <w:t>个抗旱工作组，出动人员</w:t>
      </w:r>
      <w:r>
        <w:t>14</w:t>
      </w:r>
      <w:r>
        <w:t>万余人次，设备近</w:t>
      </w:r>
      <w:r>
        <w:t>8</w:t>
      </w:r>
      <w:r>
        <w:t>万台次，深入各区县</w:t>
      </w:r>
      <w:r>
        <w:t>(</w:t>
      </w:r>
      <w:r>
        <w:t>市</w:t>
      </w:r>
      <w:r>
        <w:t>)</w:t>
      </w:r>
      <w:r>
        <w:t>协助指导抗旱保供水保灌溉工作；局事务中心党员干部带头坚持</w:t>
      </w:r>
      <w:r>
        <w:t>24</w:t>
      </w:r>
      <w:r>
        <w:t>小时值班值守，做到组织健全、责任明确、联络畅通、措施到位，保障各项应急处置工作。</w:t>
      </w:r>
    </w:p>
    <w:p w:rsidR="00AF1C21" w:rsidRDefault="00AF1C21" w:rsidP="00AF1C21">
      <w:pPr>
        <w:ind w:firstLineChars="200" w:firstLine="420"/>
      </w:pPr>
      <w:r>
        <w:rPr>
          <w:rFonts w:hint="eastAsia"/>
        </w:rPr>
        <w:t>据了解，</w:t>
      </w:r>
      <w:r>
        <w:t>10</w:t>
      </w:r>
      <w:r>
        <w:t>月</w:t>
      </w:r>
      <w:r>
        <w:t>1</w:t>
      </w:r>
      <w:r>
        <w:t>日</w:t>
      </w:r>
      <w:r>
        <w:t>0</w:t>
      </w:r>
      <w:r>
        <w:t>时至</w:t>
      </w:r>
      <w:r>
        <w:t>8</w:t>
      </w:r>
      <w:r>
        <w:t>日</w:t>
      </w:r>
      <w:r>
        <w:t>0</w:t>
      </w:r>
      <w:r>
        <w:t>时，长沙市车辆总活跃数为</w:t>
      </w:r>
      <w:r>
        <w:t>771</w:t>
      </w:r>
      <w:r>
        <w:t>万辆，城市轨道交通总计发送乘客</w:t>
      </w:r>
      <w:r>
        <w:t>706.3</w:t>
      </w:r>
      <w:r>
        <w:t>万乘次。指挥中心的值班人员全员在岗，公安、交警、消防、卫健、城管等部门人员值守一线，守护城市安全，全市假期未发生较大以上生产安全事故。</w:t>
      </w:r>
    </w:p>
    <w:p w:rsidR="00AF1C21" w:rsidRDefault="00AF1C21" w:rsidP="00AF1C21">
      <w:pPr>
        <w:ind w:firstLineChars="200" w:firstLine="420"/>
      </w:pPr>
      <w:r>
        <w:rPr>
          <w:rFonts w:hint="eastAsia"/>
        </w:rPr>
        <w:t>清廉护航应急，推动清廉应急责任走深走实</w:t>
      </w:r>
    </w:p>
    <w:p w:rsidR="00AF1C21" w:rsidRDefault="00AF1C21" w:rsidP="00AF1C21">
      <w:pPr>
        <w:ind w:firstLineChars="200" w:firstLine="420"/>
      </w:pPr>
      <w:r>
        <w:rPr>
          <w:rFonts w:hint="eastAsia"/>
        </w:rPr>
        <w:t>市应急局党支部牢固树立“打铁必须自身硬”的理念，以更高的标准，更严的要求持续锤炼过硬的思想作风、能力素质，自觉树立廉洁为民的清廉铁军意识。</w:t>
      </w:r>
    </w:p>
    <w:p w:rsidR="00AF1C21" w:rsidRDefault="00AF1C21" w:rsidP="00AF1C21">
      <w:pPr>
        <w:ind w:firstLineChars="200" w:firstLine="420"/>
      </w:pPr>
      <w:r>
        <w:rPr>
          <w:rFonts w:hint="eastAsia"/>
        </w:rPr>
        <w:t>全面压实从严治党主体责任，把责任细化为可执行、可检查的具体工作任务，通过认真执行《长沙市应急管理局干部职工八个严禁》等制度文件，加强与驻局纪检组的工作联系，主动接受监督。</w:t>
      </w:r>
    </w:p>
    <w:p w:rsidR="00AF1C21" w:rsidRDefault="00AF1C21" w:rsidP="00AF1C21">
      <w:pPr>
        <w:ind w:firstLineChars="200" w:firstLine="420"/>
      </w:pPr>
      <w:r>
        <w:rPr>
          <w:rFonts w:hint="eastAsia"/>
        </w:rPr>
        <w:t>今年以来，市应急局党委会同派驻纪检监察组专题研究党风廉政和反腐败工作，配合驻局纪检组开展“</w:t>
      </w:r>
      <w:r>
        <w:t>1 2”</w:t>
      </w:r>
      <w:r>
        <w:t>监督工作实施方案，推动清廉应急责任走深走实。以警示教育为抓手，注重抓早抓小，开展执法领域作风及腐败问题的专项治理，组织召开党风廉政建设暨警示教育大会，用发生在身边的事教育身边的人，以案明纪、以案释法，教育引导全体干部职工筑牢拒腐防线，促进全局党员干部严守政治纪律和政治规矩，增强自律意识，积极营造干事创业的良好氛围。</w:t>
      </w:r>
    </w:p>
    <w:p w:rsidR="00AF1C21" w:rsidRDefault="00AF1C21" w:rsidP="00B767EF">
      <w:pPr>
        <w:jc w:val="right"/>
      </w:pPr>
      <w:r>
        <w:rPr>
          <w:rFonts w:hint="eastAsia"/>
        </w:rPr>
        <w:t>人民网</w:t>
      </w:r>
      <w:r>
        <w:rPr>
          <w:rFonts w:hint="eastAsia"/>
        </w:rPr>
        <w:t xml:space="preserve"> 2023-6-13</w:t>
      </w:r>
    </w:p>
    <w:p w:rsidR="00AF1C21" w:rsidRDefault="00AF1C21" w:rsidP="006F491F">
      <w:pPr>
        <w:sectPr w:rsidR="00AF1C21" w:rsidSect="006F491F">
          <w:type w:val="continuous"/>
          <w:pgSz w:w="11906" w:h="16838"/>
          <w:pgMar w:top="1644" w:right="1236" w:bottom="1418" w:left="1814" w:header="851" w:footer="907" w:gutter="0"/>
          <w:pgNumType w:start="1"/>
          <w:cols w:space="720"/>
          <w:docGrid w:type="lines" w:linePitch="341" w:charSpace="2373"/>
        </w:sectPr>
      </w:pPr>
    </w:p>
    <w:p w:rsidR="000A0C0C" w:rsidRDefault="000A0C0C"/>
    <w:sectPr w:rsidR="000A0C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1C21"/>
    <w:rsid w:val="000A0C0C"/>
    <w:rsid w:val="00AF1C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1C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1C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411</Words>
  <Characters>2347</Characters>
  <Application>Microsoft Office Word</Application>
  <DocSecurity>0</DocSecurity>
  <Lines>19</Lines>
  <Paragraphs>5</Paragraphs>
  <ScaleCrop>false</ScaleCrop>
  <Company>Microsoft</Company>
  <LinksUpToDate>false</LinksUpToDate>
  <CharactersWithSpaces>2753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2023-06-17T04:33:00Z</dcterms:created>
</cp:coreProperties>
</file>