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87" w:rsidRPr="00E47091" w:rsidRDefault="00547B87" w:rsidP="00E47091">
      <w:pPr>
        <w:pStyle w:val="1"/>
      </w:pPr>
      <w:r w:rsidRPr="00E47091">
        <w:rPr>
          <w:rFonts w:hint="eastAsia"/>
        </w:rPr>
        <w:t>南宁市扎实推进清廉医院建设见实效</w:t>
      </w:r>
    </w:p>
    <w:p w:rsidR="00547B87" w:rsidRDefault="00547B87" w:rsidP="00547B87">
      <w:pPr>
        <w:ind w:firstLineChars="200" w:firstLine="420"/>
        <w:jc w:val="left"/>
      </w:pPr>
      <w:r w:rsidRPr="00CE530D">
        <w:rPr>
          <w:rFonts w:hint="eastAsia"/>
        </w:rPr>
        <w:t>风清气正护健康</w:t>
      </w:r>
      <w:r w:rsidRPr="00CE530D">
        <w:t xml:space="preserve"> ——</w:t>
      </w:r>
      <w:r w:rsidRPr="00CE530D">
        <w:t>我市扎实推进清廉医院建设见实效</w:t>
      </w:r>
    </w:p>
    <w:p w:rsidR="00547B87" w:rsidRDefault="00547B87" w:rsidP="00547B87">
      <w:pPr>
        <w:ind w:firstLineChars="200" w:firstLine="420"/>
        <w:jc w:val="left"/>
      </w:pPr>
      <w:r>
        <w:rPr>
          <w:rFonts w:hint="eastAsia"/>
        </w:rPr>
        <w:t>清廉医院建设是清廉南宁建设的重要单元，也是高标准高质量打造“医疗高地”的内在要求。</w:t>
      </w:r>
    </w:p>
    <w:p w:rsidR="00547B87" w:rsidRDefault="00547B87" w:rsidP="00547B87">
      <w:pPr>
        <w:ind w:firstLineChars="200" w:firstLine="420"/>
        <w:jc w:val="left"/>
      </w:pPr>
      <w:r>
        <w:rPr>
          <w:rFonts w:hint="eastAsia"/>
        </w:rPr>
        <w:t>今年以来，我市积极探索新形势下清廉医院建设的新思路、新举措，着力打造党风清正、院风清朗、医风清新、行风清明的清廉医院，呈现出“政治生态好、廉洁状况好、医德医风好、群众评价好”的良好态势。</w:t>
      </w:r>
    </w:p>
    <w:p w:rsidR="00547B87" w:rsidRDefault="00547B87" w:rsidP="00547B87">
      <w:pPr>
        <w:ind w:firstLineChars="200" w:firstLine="420"/>
        <w:jc w:val="left"/>
      </w:pPr>
      <w:r>
        <w:rPr>
          <w:rFonts w:hint="eastAsia"/>
        </w:rPr>
        <w:t>抓实党建引领</w:t>
      </w:r>
      <w:r>
        <w:t xml:space="preserve"> </w:t>
      </w:r>
      <w:r>
        <w:t>建设清正党风</w:t>
      </w:r>
    </w:p>
    <w:p w:rsidR="00547B87" w:rsidRDefault="00547B87" w:rsidP="00547B87">
      <w:pPr>
        <w:ind w:firstLineChars="200" w:firstLine="420"/>
        <w:jc w:val="left"/>
      </w:pPr>
      <w:r>
        <w:rPr>
          <w:rFonts w:hint="eastAsia"/>
        </w:rPr>
        <w:t>如何提高站位抓部署，形成清廉医院建设合力？“加强党的领导，落实主体责任。”南宁市卫健委有关负责人一语道出要点。</w:t>
      </w:r>
    </w:p>
    <w:p w:rsidR="00547B87" w:rsidRDefault="00547B87" w:rsidP="00547B87">
      <w:pPr>
        <w:ind w:firstLineChars="200" w:firstLine="420"/>
        <w:jc w:val="left"/>
      </w:pPr>
      <w:r>
        <w:rPr>
          <w:rFonts w:hint="eastAsia"/>
        </w:rPr>
        <w:t>我市进一步完善组织架构，建立健全工作机制，成立清廉医院建设工作专班及相关内设机构，强化分工协作，统筹协同推进，印发相关保障落实配套文件并强化执行，为清廉医院建设顺利推进提供坚实保障。</w:t>
      </w:r>
    </w:p>
    <w:p w:rsidR="00547B87" w:rsidRDefault="00547B87" w:rsidP="00547B87">
      <w:pPr>
        <w:ind w:firstLineChars="200" w:firstLine="420"/>
        <w:jc w:val="left"/>
      </w:pPr>
      <w:r>
        <w:rPr>
          <w:rFonts w:hint="eastAsia"/>
        </w:rPr>
        <w:t>市卫健委坚决扛起清廉医院建设的政治责任，把清廉医院建设摆在重中之重的位置，加强组织领导，落实工作举措。通过党组会专题学习、动员会统一部署、现场会推进、专责小组会碰头磋商等方式，对下属各职能科室以及被列入清廉医院建设范围的</w:t>
      </w:r>
      <w:r>
        <w:t>228</w:t>
      </w:r>
      <w:r>
        <w:t>家医疗机构进行再动员再部署再发动，压实多方责任，形成主要领导亲自抓、分管领导具体抓、各单位全面抓的清廉医院建设工作格局，形成强大合力。</w:t>
      </w:r>
    </w:p>
    <w:p w:rsidR="00547B87" w:rsidRDefault="00547B87" w:rsidP="00547B87">
      <w:pPr>
        <w:ind w:firstLineChars="200" w:firstLine="420"/>
        <w:jc w:val="left"/>
      </w:pPr>
      <w:r>
        <w:rPr>
          <w:rFonts w:hint="eastAsia"/>
        </w:rPr>
        <w:t>抓牢日常监督</w:t>
      </w:r>
      <w:r>
        <w:t xml:space="preserve"> </w:t>
      </w:r>
      <w:r>
        <w:t>营造清朗院风</w:t>
      </w:r>
    </w:p>
    <w:p w:rsidR="00547B87" w:rsidRDefault="00547B87" w:rsidP="00547B87">
      <w:pPr>
        <w:ind w:firstLineChars="200" w:firstLine="420"/>
        <w:jc w:val="left"/>
      </w:pPr>
      <w:r>
        <w:rPr>
          <w:rFonts w:hint="eastAsia"/>
        </w:rPr>
        <w:t>“通过系统，医保科能及时发现治疗方案、病历收费等存在的问题，并通知相关科室重新核实。这样就能及时在院内发现并处理违规情况，避免群众在结算的时候多付费用，达到内控自查、自我监管的效果。”南宁市第二人民医院医保科科长尚晓斌一边点开医保内控自查分析管理平台，一边介绍说。</w:t>
      </w:r>
    </w:p>
    <w:p w:rsidR="00547B87" w:rsidRDefault="00547B87" w:rsidP="00547B87">
      <w:pPr>
        <w:ind w:firstLineChars="200" w:firstLine="420"/>
        <w:jc w:val="left"/>
      </w:pPr>
      <w:r>
        <w:rPr>
          <w:rFonts w:hint="eastAsia"/>
        </w:rPr>
        <w:t>针对可能存在的分解收费、多收费、超医保限制范围用药等问题，市二医院在全区创新引进“医保内控自查分析管理平台”进行医保病历全覆盖检查，并实行网格化医保管理，实现事前提醒、事中监管、事后追溯的全流程监管，极大减少了医保违规行为。根据系统回顾分析，</w:t>
      </w:r>
      <w:r>
        <w:t>2022</w:t>
      </w:r>
      <w:r>
        <w:t>年度较</w:t>
      </w:r>
      <w:r>
        <w:t>2021</w:t>
      </w:r>
      <w:r>
        <w:t>年度疑似违规问题同比下降</w:t>
      </w:r>
      <w:r>
        <w:t>99.2%</w:t>
      </w:r>
      <w:r>
        <w:t>。自该系统启用后，医院核查并处罚违规病历</w:t>
      </w:r>
      <w:r>
        <w:t>217</w:t>
      </w:r>
      <w:r>
        <w:t>例。医院通过有效减少违规行为，促使临床医生规范诊疗，提升住院患者的获得感。</w:t>
      </w:r>
    </w:p>
    <w:p w:rsidR="00547B87" w:rsidRDefault="00547B87" w:rsidP="00547B87">
      <w:pPr>
        <w:ind w:firstLineChars="200" w:firstLine="420"/>
        <w:jc w:val="left"/>
      </w:pPr>
      <w:r>
        <w:rPr>
          <w:rFonts w:hint="eastAsia"/>
        </w:rPr>
        <w:t>清朗的院风来自于弛而不息的日常监管。我市采取多项举措，整合多种资源，大力营造清朗院风。</w:t>
      </w:r>
    </w:p>
    <w:p w:rsidR="00547B87" w:rsidRDefault="00547B87" w:rsidP="00547B87">
      <w:pPr>
        <w:ind w:firstLineChars="200" w:firstLine="420"/>
        <w:jc w:val="left"/>
      </w:pPr>
      <w:r>
        <w:rPr>
          <w:rFonts w:hint="eastAsia"/>
        </w:rPr>
        <w:t>坚持联动推动。市卫健委联合市纪委下发《关于深化推进全市纠治医疗卫生领域腐败和作风问题专项行动的通知》，提出“七个严格”要求，进一步压实各级医疗机构党委主体责任和纪检监督机构的监督责任，推动专项行动走深走实，推动清廉医院建设各项措施落实落细。</w:t>
      </w:r>
    </w:p>
    <w:p w:rsidR="00547B87" w:rsidRDefault="00547B87" w:rsidP="00547B87">
      <w:pPr>
        <w:ind w:firstLineChars="200" w:firstLine="420"/>
        <w:jc w:val="left"/>
      </w:pPr>
      <w:r>
        <w:rPr>
          <w:rFonts w:hint="eastAsia"/>
        </w:rPr>
        <w:t>加强协同配合。市卫健委积极探索与市纪委监委、公安、市场监管等部门建立风险防范协同机制，明确联动事宜和要求。</w:t>
      </w:r>
    </w:p>
    <w:p w:rsidR="00547B87" w:rsidRDefault="00547B87" w:rsidP="00547B87">
      <w:pPr>
        <w:ind w:firstLineChars="200" w:firstLine="420"/>
        <w:jc w:val="left"/>
      </w:pPr>
      <w:r>
        <w:rPr>
          <w:rFonts w:hint="eastAsia"/>
        </w:rPr>
        <w:t>注重统筹结合。坚持清廉医院建设与医疗机构业务工作特别是各项重点工作统筹推进，做到“四个结合”，即与巩固拓展党史学习教育成果结合，与贯彻全国、全区和全市政府系统党风廉政建设和反腐败工作专题电视电话会议精神结合，与医疗卫生领域腐败和作风问题专项行动结合，与加强对我市各级医疗机构“一把手”和领导班子监督、促进党内监督和其他监督贯通协同结合。</w:t>
      </w:r>
    </w:p>
    <w:p w:rsidR="00547B87" w:rsidRDefault="00547B87" w:rsidP="00547B87">
      <w:pPr>
        <w:ind w:firstLineChars="200" w:firstLine="420"/>
        <w:jc w:val="left"/>
      </w:pPr>
      <w:r>
        <w:rPr>
          <w:rFonts w:hint="eastAsia"/>
        </w:rPr>
        <w:t>抓住关键环节</w:t>
      </w:r>
      <w:r>
        <w:t xml:space="preserve"> </w:t>
      </w:r>
      <w:r>
        <w:t>涵养清新医风</w:t>
      </w:r>
    </w:p>
    <w:p w:rsidR="00547B87" w:rsidRDefault="00547B87" w:rsidP="00547B87">
      <w:pPr>
        <w:ind w:firstLineChars="200" w:firstLine="420"/>
        <w:jc w:val="left"/>
      </w:pPr>
      <w:r>
        <w:rPr>
          <w:rFonts w:hint="eastAsia"/>
        </w:rPr>
        <w:t>“这是我们的一点心意，请你们一定要收下。”</w:t>
      </w:r>
    </w:p>
    <w:p w:rsidR="00547B87" w:rsidRDefault="00547B87" w:rsidP="00547B87">
      <w:pPr>
        <w:ind w:firstLineChars="200" w:firstLine="420"/>
        <w:jc w:val="left"/>
      </w:pPr>
      <w:r>
        <w:rPr>
          <w:rFonts w:hint="eastAsia"/>
        </w:rPr>
        <w:t>“全心全意为病人治疗和服务是医务人员应尽的职责，这个我们是不会收的。患者的康复和家属的信任，就是对我们的最好回报！”这是</w:t>
      </w:r>
      <w:r>
        <w:t>2022</w:t>
      </w:r>
      <w:r>
        <w:t>年</w:t>
      </w:r>
      <w:r>
        <w:t>2</w:t>
      </w:r>
      <w:r>
        <w:t>月</w:t>
      </w:r>
      <w:r>
        <w:t>15</w:t>
      </w:r>
      <w:r>
        <w:t>日发生在南宁市第一人民医院脊柱外科（骨科二区）病房的一幕。</w:t>
      </w:r>
    </w:p>
    <w:p w:rsidR="00547B87" w:rsidRDefault="00547B87" w:rsidP="00547B87">
      <w:pPr>
        <w:ind w:firstLineChars="200" w:firstLine="420"/>
        <w:jc w:val="left"/>
      </w:pPr>
      <w:r>
        <w:rPr>
          <w:rFonts w:hint="eastAsia"/>
        </w:rPr>
        <w:t>原来，</w:t>
      </w:r>
      <w:r>
        <w:t>2022</w:t>
      </w:r>
      <w:r>
        <w:t>年</w:t>
      </w:r>
      <w:r>
        <w:t>2</w:t>
      </w:r>
      <w:r>
        <w:t>月</w:t>
      </w:r>
      <w:r>
        <w:t>7</w:t>
      </w:r>
      <w:r>
        <w:t>日上午，李某齐某夫妇俩骑电动摩托车与一辆小车发生了碰撞，被送入市一医院骨二科救治。由于患者家属远在上海无法及时赶到，为照顾好患者，病房的医生护士加强巡房的同时，还耐心帮助患者翻身、换衣、喂饭、倒尿。</w:t>
      </w:r>
      <w:r>
        <w:t>2</w:t>
      </w:r>
      <w:r>
        <w:t>月</w:t>
      </w:r>
      <w:r>
        <w:t>15</w:t>
      </w:r>
      <w:r>
        <w:t>日，患者的儿子赶到医院，为了表示感谢，给主管医生苏忠毅塞了</w:t>
      </w:r>
      <w:r>
        <w:t>5000</w:t>
      </w:r>
      <w:r>
        <w:t>元红包。身为党员的苏医生立即报告护士长，并与护士长一起将红包退还给了病人及家属，令其感动不已。</w:t>
      </w:r>
      <w:r>
        <w:t>16</w:t>
      </w:r>
      <w:r>
        <w:t>日，家属送来了两面锦旗和亲手写的感谢信。</w:t>
      </w:r>
    </w:p>
    <w:p w:rsidR="00547B87" w:rsidRDefault="00547B87" w:rsidP="00547B87">
      <w:pPr>
        <w:ind w:firstLineChars="200" w:firstLine="420"/>
        <w:jc w:val="left"/>
      </w:pPr>
      <w:r>
        <w:rPr>
          <w:rFonts w:hint="eastAsia"/>
        </w:rPr>
        <w:t>南宁市第一人民医院以开展“无红包医院”创建活动为载体，从“红包”、回扣等直接影响群众看病就医感受的“微腐败”入手，严肃查处损害群众利益的突出问题，持续纠正医药购销领域和医疗服务中的不正之风，一体推进“不敢腐、不能腐、不想腐”。</w:t>
      </w:r>
    </w:p>
    <w:p w:rsidR="00547B87" w:rsidRDefault="00547B87" w:rsidP="00547B87">
      <w:pPr>
        <w:ind w:firstLineChars="200" w:firstLine="420"/>
        <w:jc w:val="left"/>
      </w:pPr>
      <w:r>
        <w:rPr>
          <w:rFonts w:hint="eastAsia"/>
        </w:rPr>
        <w:t>“莲，因洁而尊；医，因廉而正。”我市在纠治医疗卫生领域腐败和作风问题专项行动上持续发力，紧盯重点领域、关键环节，构建清新医风。</w:t>
      </w:r>
    </w:p>
    <w:p w:rsidR="00547B87" w:rsidRDefault="00547B87" w:rsidP="00547B87">
      <w:pPr>
        <w:ind w:firstLineChars="200" w:firstLine="420"/>
        <w:jc w:val="left"/>
      </w:pPr>
      <w:r>
        <w:rPr>
          <w:rFonts w:hint="eastAsia"/>
        </w:rPr>
        <w:t>全面对标对表自查自纠不留盲区。全市卫健系统</w:t>
      </w:r>
      <w:r>
        <w:t>37</w:t>
      </w:r>
      <w:r>
        <w:t>家医疗卫生单位共收到专项行动问题清单</w:t>
      </w:r>
      <w:r>
        <w:t>3.75</w:t>
      </w:r>
      <w:r>
        <w:t>万份，自查自纠不缺项、不漏项、不走过场。</w:t>
      </w:r>
    </w:p>
    <w:p w:rsidR="00547B87" w:rsidRDefault="00547B87" w:rsidP="00547B87">
      <w:pPr>
        <w:ind w:firstLineChars="200" w:firstLine="420"/>
        <w:jc w:val="left"/>
      </w:pPr>
      <w:r>
        <w:rPr>
          <w:rFonts w:hint="eastAsia"/>
        </w:rPr>
        <w:t>开展廉洁从业承诺实现全覆盖。全市卫健系统</w:t>
      </w:r>
      <w:r>
        <w:t>3.75</w:t>
      </w:r>
      <w:r>
        <w:t>万人参与自查，均签订《廉洁承诺书》，自查率、签订率达</w:t>
      </w:r>
      <w:r>
        <w:t>100%</w:t>
      </w:r>
      <w:r>
        <w:t>。</w:t>
      </w:r>
    </w:p>
    <w:p w:rsidR="00547B87" w:rsidRDefault="00547B87" w:rsidP="00547B87">
      <w:pPr>
        <w:ind w:firstLineChars="200" w:firstLine="420"/>
        <w:jc w:val="left"/>
      </w:pPr>
      <w:r>
        <w:rPr>
          <w:rFonts w:hint="eastAsia"/>
        </w:rPr>
        <w:t>全面铺开以案严纪警示教育筑牢思想防线。发送廉政短信</w:t>
      </w:r>
      <w:r>
        <w:t>3900</w:t>
      </w:r>
      <w:r>
        <w:t>多条，上廉政教育课</w:t>
      </w:r>
      <w:r>
        <w:t>750</w:t>
      </w:r>
      <w:r>
        <w:t>多场次，组织观看警示教育片</w:t>
      </w:r>
      <w:r>
        <w:t>527</w:t>
      </w:r>
      <w:r>
        <w:t>场次，通报典型案例</w:t>
      </w:r>
      <w:r>
        <w:t>770</w:t>
      </w:r>
      <w:r>
        <w:t>多次，</w:t>
      </w:r>
      <w:r>
        <w:t>5.23</w:t>
      </w:r>
      <w:r>
        <w:t>万人次接受教育。</w:t>
      </w:r>
    </w:p>
    <w:p w:rsidR="00547B87" w:rsidRDefault="00547B87" w:rsidP="00547B87">
      <w:pPr>
        <w:ind w:firstLineChars="200" w:firstLine="420"/>
        <w:jc w:val="left"/>
      </w:pPr>
      <w:r>
        <w:rPr>
          <w:rFonts w:hint="eastAsia"/>
        </w:rPr>
        <w:t>严格层层谈心谈话确保活动取得实效。全面铺开“三谈一访”活动，共开展集体廉政谈话</w:t>
      </w:r>
      <w:r>
        <w:t>2.65</w:t>
      </w:r>
      <w:r>
        <w:t>万人次，廉政约谈</w:t>
      </w:r>
      <w:r>
        <w:t>1.01</w:t>
      </w:r>
      <w:r>
        <w:t>万人次，廉政委托谈话</w:t>
      </w:r>
      <w:r>
        <w:t>7140</w:t>
      </w:r>
      <w:r>
        <w:t>人次，廉政家访</w:t>
      </w:r>
      <w:r>
        <w:t>1448</w:t>
      </w:r>
      <w:r>
        <w:t>人。签订家庭助廉承诺书约</w:t>
      </w:r>
      <w:r>
        <w:t>2.26</w:t>
      </w:r>
      <w:r>
        <w:t>万人。向全市医务工作者发出《关于拒收和主动上缴</w:t>
      </w:r>
      <w:r>
        <w:t>“</w:t>
      </w:r>
      <w:r>
        <w:t>红包</w:t>
      </w:r>
      <w:r>
        <w:t>”</w:t>
      </w:r>
      <w:r>
        <w:t>、回扣倡议书》，公布廉政账户和各级举报方式，清退</w:t>
      </w:r>
      <w:r>
        <w:t>“</w:t>
      </w:r>
      <w:r>
        <w:t>红包</w:t>
      </w:r>
      <w:r>
        <w:t>”</w:t>
      </w:r>
      <w:r>
        <w:t>、回扣等款物共</w:t>
      </w:r>
      <w:r>
        <w:t>60</w:t>
      </w:r>
      <w:r>
        <w:t>多万元。</w:t>
      </w:r>
    </w:p>
    <w:p w:rsidR="00547B87" w:rsidRDefault="00547B87" w:rsidP="00547B87">
      <w:pPr>
        <w:ind w:firstLineChars="200" w:firstLine="420"/>
        <w:jc w:val="left"/>
      </w:pPr>
      <w:r>
        <w:rPr>
          <w:rFonts w:hint="eastAsia"/>
        </w:rPr>
        <w:t>抓好文化建设</w:t>
      </w:r>
      <w:r>
        <w:t xml:space="preserve"> </w:t>
      </w:r>
      <w:r>
        <w:t>构建清明行风</w:t>
      </w:r>
    </w:p>
    <w:p w:rsidR="00547B87" w:rsidRDefault="00547B87" w:rsidP="00547B87">
      <w:pPr>
        <w:ind w:firstLineChars="200" w:firstLine="420"/>
        <w:jc w:val="left"/>
      </w:pPr>
      <w:r>
        <w:rPr>
          <w:rFonts w:hint="eastAsia"/>
        </w:rPr>
        <w:t>办好一个清廉专栏、一张清廉报纸、一道廉政长廊，这是南宁市中医医院“治疗廉政未病”的“处方”；在医院中庭敬立红医朱琏雕像，在大门周边及各楼层楼道分层次营造廉政文化、传承创新等氛围，这是南宁市第七人民医院抓好廉政文化建设的创新举措；利用工作群、公众号等新媒体，加强清廉文化宣传，打造廉洁监督卡、清廉医院建设宣传海报上墙，这是南宁市第五人民医院营造的“多面环绕”清廉文化宣传氛围……</w:t>
      </w:r>
    </w:p>
    <w:p w:rsidR="00547B87" w:rsidRDefault="00547B87" w:rsidP="00547B87">
      <w:pPr>
        <w:ind w:firstLineChars="200" w:firstLine="420"/>
        <w:jc w:val="left"/>
      </w:pPr>
      <w:r>
        <w:rPr>
          <w:rFonts w:hint="eastAsia"/>
        </w:rPr>
        <w:t>我市积极开展形式多样的廉洁文化教育宣传活动，努力在广大医务工作者中形成“崇廉、尚廉、倡廉、守廉”的良好风尚，大力弘扬廉洁观念，厚植廉洁文化根基和土壤。</w:t>
      </w:r>
    </w:p>
    <w:p w:rsidR="00547B87" w:rsidRDefault="00547B87" w:rsidP="00547B87">
      <w:pPr>
        <w:ind w:firstLineChars="200" w:firstLine="420"/>
        <w:jc w:val="left"/>
      </w:pPr>
      <w:r>
        <w:rPr>
          <w:rFonts w:hint="eastAsia"/>
        </w:rPr>
        <w:t>今年以来，市卫健委与南宁日报合作开设“清廉卫健在行动”栏目，对清廉医院建设、开展专项行动、贯彻廉洁从业九项准则等情况深入开展宣传，并通过宣传栏、</w:t>
      </w:r>
      <w:r>
        <w:t>LED</w:t>
      </w:r>
      <w:r>
        <w:t>电子屏、微信公众号等渠道平台进一步强化宣传。</w:t>
      </w:r>
    </w:p>
    <w:p w:rsidR="00547B87" w:rsidRDefault="00547B87" w:rsidP="00547B87">
      <w:pPr>
        <w:ind w:firstLineChars="200" w:firstLine="420"/>
        <w:jc w:val="left"/>
      </w:pPr>
      <w:r>
        <w:rPr>
          <w:rFonts w:hint="eastAsia"/>
        </w:rPr>
        <w:t>同时，市卫健委不断加大医德医风、党风廉政建设宣传教育力度，规范医疗服务行为，加强医疗质量监管，推进清廉文化建设，筑牢全市卫健系统干部职工拒腐防变思想防线。</w:t>
      </w:r>
    </w:p>
    <w:p w:rsidR="00547B87" w:rsidRDefault="00547B87" w:rsidP="00547B87">
      <w:pPr>
        <w:ind w:firstLineChars="200" w:firstLine="420"/>
        <w:jc w:val="left"/>
      </w:pPr>
      <w:r>
        <w:rPr>
          <w:rFonts w:hint="eastAsia"/>
        </w:rPr>
        <w:t>随着清廉医院建设的持续推进，我市建立健全了一批制度规范，打造了一批示范典型，解决了一批实际问题，形成了一批理论成果，推进了一批重点任务。下一步，我市将继续按照清廉南宁建设要求，持续推进清廉医院建设，全力构建群众满意的就医环境，助推全市卫生医疗事业高质量发展。（李静）</w:t>
      </w:r>
    </w:p>
    <w:p w:rsidR="00547B87" w:rsidRPr="00CE530D" w:rsidRDefault="00547B87" w:rsidP="00547B87">
      <w:pPr>
        <w:ind w:firstLineChars="200" w:firstLine="420"/>
        <w:jc w:val="right"/>
      </w:pPr>
      <w:r w:rsidRPr="00CE530D">
        <w:rPr>
          <w:rFonts w:hint="eastAsia"/>
        </w:rPr>
        <w:t>南宁日报</w:t>
      </w:r>
      <w:r w:rsidRPr="00CE530D">
        <w:t>2023-01-09</w:t>
      </w:r>
    </w:p>
    <w:p w:rsidR="00547B87" w:rsidRDefault="00547B87" w:rsidP="00425D8D">
      <w:pPr>
        <w:sectPr w:rsidR="00547B87" w:rsidSect="00425D8D">
          <w:type w:val="continuous"/>
          <w:pgSz w:w="11906" w:h="16838"/>
          <w:pgMar w:top="1644" w:right="1236" w:bottom="1418" w:left="1814" w:header="851" w:footer="907" w:gutter="0"/>
          <w:pgNumType w:start="1"/>
          <w:cols w:space="720"/>
          <w:docGrid w:type="lines" w:linePitch="341" w:charSpace="2373"/>
        </w:sectPr>
      </w:pPr>
    </w:p>
    <w:p w:rsidR="002F55D3" w:rsidRDefault="002F55D3"/>
    <w:sectPr w:rsidR="002F55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7B87"/>
    <w:rsid w:val="002F55D3"/>
    <w:rsid w:val="00547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47B8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47B8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2361</Characters>
  <Application>Microsoft Office Word</Application>
  <DocSecurity>0</DocSecurity>
  <Lines>19</Lines>
  <Paragraphs>5</Paragraphs>
  <ScaleCrop>false</ScaleCrop>
  <Company>Microsoft</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2023-06-16T09:19:00Z</dcterms:created>
</cp:coreProperties>
</file>