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CD" w:rsidRDefault="008B1FCD">
      <w:pPr>
        <w:pStyle w:val="1"/>
      </w:pPr>
      <w:r>
        <w:t>江苏省淮沭新河管理处层层推进主题教育</w:t>
      </w:r>
    </w:p>
    <w:p w:rsidR="008B1FCD" w:rsidRDefault="008B1FCD">
      <w:pPr>
        <w:ind w:firstLine="420"/>
      </w:pPr>
      <w:r>
        <w:t>学习贯彻习近平新时代中国特色社会主义思想主题教育启动以来，省淮沭新河管理处党委高度重视，迅速行动，牢牢把握</w:t>
      </w:r>
      <w:r>
        <w:t>“</w:t>
      </w:r>
      <w:r>
        <w:t>学思想、强党性、重实践、建新功</w:t>
      </w:r>
      <w:r>
        <w:t>”</w:t>
      </w:r>
      <w:r>
        <w:t>的总要求，推动主题教育走深走实。</w:t>
      </w:r>
    </w:p>
    <w:p w:rsidR="008B1FCD" w:rsidRDefault="008B1FCD">
      <w:pPr>
        <w:ind w:firstLine="420"/>
      </w:pPr>
      <w:r>
        <w:t>深入学习稳扎稳打。全处上下将学思想摆在首位，强化理论武装。管理处党委开展</w:t>
      </w:r>
      <w:r>
        <w:t>5</w:t>
      </w:r>
      <w:r>
        <w:t>期主题教育读书班，并于每周一常态化开展晨读会，采取专题授课、集中学习、交流研讨、个人自学等形式，深学细照笃行。为加强青年教育，提高学习积极性，管理处分别结合世界读书日、五四青年节、党风廉政教育月开展</w:t>
      </w:r>
      <w:r>
        <w:t>3</w:t>
      </w:r>
      <w:r>
        <w:t>期青年读书班活动，培养青年理论学习骨干。管理处属各党支部结合主题党日、</w:t>
      </w:r>
      <w:r>
        <w:t>“</w:t>
      </w:r>
      <w:r>
        <w:t>三会一课</w:t>
      </w:r>
      <w:r>
        <w:t>”</w:t>
      </w:r>
      <w:r>
        <w:t>、青年学堂等载体，每月开展主题教育集中学习、</w:t>
      </w:r>
      <w:r>
        <w:t>“</w:t>
      </w:r>
      <w:r>
        <w:t>习语学悟</w:t>
      </w:r>
      <w:r>
        <w:t>”</w:t>
      </w:r>
      <w:r>
        <w:t>大家谈活动。管理处编印主题教育应知应会口袋书发放给全体职工，制作主题教育宣传图册在单位大屏上进行滚动播放，让主题教育广泛深入职工群众心中，推动理论学习大众化、普及化。</w:t>
      </w:r>
    </w:p>
    <w:p w:rsidR="008B1FCD" w:rsidRDefault="008B1FCD">
      <w:pPr>
        <w:ind w:firstLine="420"/>
      </w:pPr>
      <w:r>
        <w:t>深入调研如火如荼。管理处党委把大兴调查研究作为主题教育重要内容，坚持调研进入工作、推动发展，制定调查研究专项方案，列出</w:t>
      </w:r>
      <w:r>
        <w:t>5</w:t>
      </w:r>
      <w:r>
        <w:t>项调研清单，实施调研破难行动。前期积极开展</w:t>
      </w:r>
      <w:r>
        <w:t>“</w:t>
      </w:r>
      <w:r>
        <w:t>破难行动</w:t>
      </w:r>
      <w:r>
        <w:t>”</w:t>
      </w:r>
      <w:r>
        <w:t>启动会、推进会，领导班子领题调研，各科室明确分工，落实责任，精心寻找小切口，拟定调研提纲，制定调研计划，有序推进调研落实。通过</w:t>
      </w:r>
      <w:r>
        <w:t>“</w:t>
      </w:r>
      <w:r>
        <w:t>大谈心、大交流</w:t>
      </w:r>
      <w:r>
        <w:t>”</w:t>
      </w:r>
      <w:r>
        <w:t>活动，开展问题大梳理、难题大排查，倾听基层干部职工声音，敞开心扉话发展。针对调研真实情况，深入剖析原因，寻找解决措施，形成调研报告，聚焦解决</w:t>
      </w:r>
      <w:r>
        <w:t>“</w:t>
      </w:r>
      <w:r>
        <w:t>真问题</w:t>
      </w:r>
      <w:r>
        <w:t>”</w:t>
      </w:r>
      <w:r>
        <w:t>，切实提升调研质效。</w:t>
      </w:r>
    </w:p>
    <w:p w:rsidR="008B1FCD" w:rsidRDefault="008B1FCD">
      <w:pPr>
        <w:ind w:firstLine="420"/>
      </w:pPr>
      <w:r>
        <w:t>深入实践善作善成。管理处党委坚持</w:t>
      </w:r>
      <w:r>
        <w:t>“</w:t>
      </w:r>
      <w:r>
        <w:t>人民至上</w:t>
      </w:r>
      <w:r>
        <w:t>”</w:t>
      </w:r>
      <w:r>
        <w:t>，聚焦解决民生水利实事，梳理</w:t>
      </w:r>
      <w:r>
        <w:t>“</w:t>
      </w:r>
      <w:r>
        <w:t>水兴民享</w:t>
      </w:r>
      <w:r>
        <w:t>”10</w:t>
      </w:r>
      <w:r>
        <w:t>项为民实事清单，在为民实践中</w:t>
      </w:r>
      <w:r>
        <w:t>“</w:t>
      </w:r>
      <w:r>
        <w:t>动起来</w:t>
      </w:r>
      <w:r>
        <w:t>”</w:t>
      </w:r>
      <w:r>
        <w:t>。近期，淮沭船闸加固工程施工前置条件办理稳步推进，参建方已全部进驻现场；新沂河海口南北深泓闸除险加固工程已具备通水条件；淮阴二站和沭新北船闸除险加固可研初稿已基本完成；定期开展水闸应急抢险演练，持续推进水闸抢险基地规划；选拔青年骨干实行</w:t>
      </w:r>
      <w:r>
        <w:t>“</w:t>
      </w:r>
      <w:r>
        <w:t>上挂下派</w:t>
      </w:r>
      <w:r>
        <w:t>”</w:t>
      </w:r>
      <w:r>
        <w:t>岗位锻炼；基层单位职工饮用水改造和职工小家提档升级也在陆续进行。全处职工立足岗位职责，扛起时代使命，多措并举做到治水兴水利民惠民，以行动为民解忧、以成效取信于民，将主题教育学习成果转化为推动单位高质量发展的强大动力。</w:t>
      </w:r>
    </w:p>
    <w:p w:rsidR="008B1FCD" w:rsidRDefault="008B1FCD">
      <w:pPr>
        <w:ind w:firstLine="420"/>
      </w:pPr>
      <w:r>
        <w:t>深入检视立行立改。管理处设立每月第四个周一为</w:t>
      </w:r>
      <w:r>
        <w:t>“</w:t>
      </w:r>
      <w:r>
        <w:t>书记接待日</w:t>
      </w:r>
      <w:r>
        <w:t>”</w:t>
      </w:r>
      <w:r>
        <w:t>，党委书记开门办公，欢迎广大干部职工面对面谈心谈话，讲困难谈心事、提建议谈看法，更好更直接地为职工办实事。设置建言箱，方便职工建言献策，更多更广地收集建议倾听心声。处领导坚持问题导向，边学习、边调研、边整改，对于难度较小、当下就能解决的问题，强化立行立改、督促落实，确保问题整改</w:t>
      </w:r>
      <w:r>
        <w:t>“</w:t>
      </w:r>
      <w:r>
        <w:t>立竿见影</w:t>
      </w:r>
      <w:r>
        <w:t>”</w:t>
      </w:r>
      <w:r>
        <w:t>；对于一些长期难以解决的问题，制定整改措施、建立责任清单，开展专项整治、集中攻坚，推动整改常态长效、从严从实，以解决问题的实效，让群众感受到主题教育的成效。</w:t>
      </w:r>
    </w:p>
    <w:p w:rsidR="008B1FCD" w:rsidRDefault="008B1FCD">
      <w:pPr>
        <w:ind w:firstLine="420"/>
        <w:jc w:val="right"/>
      </w:pPr>
      <w:r>
        <w:t xml:space="preserve"> </w:t>
      </w:r>
      <w:r>
        <w:t>江苏省水利厅</w:t>
      </w:r>
      <w:r>
        <w:t>2023-06-02</w:t>
      </w:r>
    </w:p>
    <w:p w:rsidR="008B1FCD" w:rsidRDefault="008B1FCD" w:rsidP="00670AE7">
      <w:pPr>
        <w:sectPr w:rsidR="008B1FCD" w:rsidSect="00670AE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1273" w:rsidRDefault="00B41273"/>
    <w:sectPr w:rsidR="00B4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FCD"/>
    <w:rsid w:val="008B1FCD"/>
    <w:rsid w:val="00B4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1F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B1FC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2023-06-08T07:42:00Z</dcterms:created>
</cp:coreProperties>
</file>