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261" w:rsidRDefault="00E64261" w:rsidP="00747FF9">
      <w:pPr>
        <w:pStyle w:val="1"/>
      </w:pPr>
      <w:r w:rsidRPr="007D4D84">
        <w:rPr>
          <w:rFonts w:hint="eastAsia"/>
        </w:rPr>
        <w:t>万荣县委老干部局实施“五才”工作法</w:t>
      </w:r>
      <w:r w:rsidRPr="007D4D84">
        <w:t xml:space="preserve"> 引领银发人才作用发挥</w:t>
      </w:r>
    </w:p>
    <w:p w:rsidR="00E64261" w:rsidRDefault="00E64261" w:rsidP="00E64261">
      <w:pPr>
        <w:ind w:firstLineChars="200" w:firstLine="420"/>
      </w:pPr>
      <w:r>
        <w:rPr>
          <w:rFonts w:hint="eastAsia"/>
        </w:rPr>
        <w:t>为了全面落实省委、市委老干部局关于银发人才队伍建设工作的重要精神，万荣县委老干部局高度重视，结合万荣实际，探索了银发人才队伍建设“五才”工作法，即“支部举荐人才、平台集聚人才、活动激励人才、五有稳定人才、六举提升人才”。同时，以“五才”工作法为核心，从发现一个人才，到组建一个团队人才，再到带动一批人才，构建起万荣“银发人才”队伍建设工作机制。</w:t>
      </w:r>
    </w:p>
    <w:p w:rsidR="00E64261" w:rsidRDefault="00E64261" w:rsidP="00E64261">
      <w:pPr>
        <w:ind w:firstLineChars="200" w:firstLine="420"/>
      </w:pPr>
      <w:r>
        <w:rPr>
          <w:rFonts w:hint="eastAsia"/>
        </w:rPr>
        <w:t>支部举荐人才。由老干部党总支牵头，突出抓好支部发现人才和总支把脉人才两个环节。以县委、县政府等</w:t>
      </w:r>
      <w:r>
        <w:t>9</w:t>
      </w:r>
      <w:r>
        <w:t>个县直党支部为基础单元，将全县老干部人才按照公文写作、教育教学等</w:t>
      </w:r>
      <w:r>
        <w:t>12</w:t>
      </w:r>
      <w:r>
        <w:t>个类别进行分色标注，上墙公示。围绕</w:t>
      </w:r>
      <w:r>
        <w:t>“</w:t>
      </w:r>
      <w:r>
        <w:t>工作经验优势与个人专长相结合</w:t>
      </w:r>
      <w:r>
        <w:t>”</w:t>
      </w:r>
      <w:r>
        <w:t>、</w:t>
      </w:r>
      <w:r>
        <w:t>“</w:t>
      </w:r>
      <w:r>
        <w:t>党内与党外相结合</w:t>
      </w:r>
      <w:r>
        <w:t>”</w:t>
      </w:r>
      <w:r>
        <w:t>、个人自愿与支部评选相结合</w:t>
      </w:r>
      <w:r>
        <w:t>”</w:t>
      </w:r>
      <w:r>
        <w:t>，筛选全县五个领域百名专家人才库，登记造册，建档立卡，精准建库，目前专家银发人才已达</w:t>
      </w:r>
      <w:r>
        <w:t>104</w:t>
      </w:r>
      <w:r>
        <w:t>人。</w:t>
      </w:r>
    </w:p>
    <w:p w:rsidR="00E64261" w:rsidRDefault="00E64261" w:rsidP="00E64261">
      <w:pPr>
        <w:ind w:firstLineChars="200" w:firstLine="420"/>
      </w:pPr>
      <w:r>
        <w:rPr>
          <w:rFonts w:hint="eastAsia"/>
        </w:rPr>
        <w:t>平台集聚人才。以品牌工作室为最大特色亮点的三大平台，集聚银发人才。结合万荣老同志人才实际，在全县确立了创建十大品牌工作室目标。目前已经成功打造了“李克荣摄影工作室”</w:t>
      </w:r>
      <w:r>
        <w:t xml:space="preserve"> “</w:t>
      </w:r>
      <w:r>
        <w:t>老干部健康养生工作室</w:t>
      </w:r>
      <w:r>
        <w:t>”</w:t>
      </w:r>
      <w:r>
        <w:t>等</w:t>
      </w:r>
      <w:r>
        <w:t>5</w:t>
      </w:r>
      <w:r>
        <w:t>个工作室。下一步将继续打造</w:t>
      </w:r>
      <w:r>
        <w:t>“</w:t>
      </w:r>
      <w:r>
        <w:t>文物保护利用工作室</w:t>
      </w:r>
      <w:r>
        <w:t>”</w:t>
      </w:r>
      <w:r>
        <w:t>、</w:t>
      </w:r>
      <w:r>
        <w:t>“</w:t>
      </w:r>
      <w:r>
        <w:t>中华传统文化工作室</w:t>
      </w:r>
      <w:r>
        <w:t>”</w:t>
      </w:r>
      <w:r>
        <w:t>等工作室；根据省委老干部局</w:t>
      </w:r>
      <w:r>
        <w:t>“</w:t>
      </w:r>
      <w:r>
        <w:t>转型蹚新路</w:t>
      </w:r>
      <w:r>
        <w:t>·</w:t>
      </w:r>
      <w:r>
        <w:t>银辉添新彩</w:t>
      </w:r>
      <w:r>
        <w:t>”</w:t>
      </w:r>
      <w:r>
        <w:t>活动安排，实施志愿服务</w:t>
      </w:r>
      <w:r>
        <w:t>“</w:t>
      </w:r>
      <w:r>
        <w:t>四大行动</w:t>
      </w:r>
      <w:r>
        <w:t>”</w:t>
      </w:r>
      <w:r>
        <w:t>，在全县共建立了</w:t>
      </w:r>
      <w:r>
        <w:t>8</w:t>
      </w:r>
      <w:r>
        <w:t>支老干部志愿者服务队，使其成为</w:t>
      </w:r>
      <w:r>
        <w:t>“</w:t>
      </w:r>
      <w:r>
        <w:t>银发人才</w:t>
      </w:r>
      <w:r>
        <w:t>”</w:t>
      </w:r>
      <w:r>
        <w:t>队伍又一个作用发挥的大平台；发挥老年大学牵头抓总功能。通过老年大学对老干部活动的牵头抓总，每年都组织</w:t>
      </w:r>
      <w:r>
        <w:rPr>
          <w:rFonts w:hint="eastAsia"/>
        </w:rPr>
        <w:t>学员到基层开展政治宣讲、文艺汇演、旅游文化推广、重阳节义演、学期展演和重要节日联欢等活动，助力“银发人才”工作扎实推进。</w:t>
      </w:r>
    </w:p>
    <w:p w:rsidR="00E64261" w:rsidRDefault="00E64261" w:rsidP="00E64261">
      <w:pPr>
        <w:ind w:firstLineChars="200" w:firstLine="420"/>
      </w:pPr>
      <w:r>
        <w:rPr>
          <w:rFonts w:hint="eastAsia"/>
        </w:rPr>
        <w:t>活动激励人才。主要突出开展了四项活动，即建分队、办赛事、搞汇演、树典型。以做好党的二十大精神宣讲工作为重点，以文艺宣传为特色，以“七进”活动为载体，选拔了</w:t>
      </w:r>
      <w:r>
        <w:t>50</w:t>
      </w:r>
      <w:r>
        <w:t>名有文艺专长的老干部，组建了一支老干部文艺宣讲小分队，目前共宣讲</w:t>
      </w:r>
      <w:r>
        <w:t>8</w:t>
      </w:r>
      <w:r>
        <w:t>场次；以老年大学为主体，举办歌唱、器乐等各种赛事活动，逐步带动越来越多的社会人士参与进来，逐步形成以老干部为主导、吸收部分社会群众广泛参与的融合发展模式；以每年的</w:t>
      </w:r>
      <w:r>
        <w:t>“</w:t>
      </w:r>
      <w:r>
        <w:t>七一</w:t>
      </w:r>
      <w:r>
        <w:t>”“</w:t>
      </w:r>
      <w:r>
        <w:t>十一</w:t>
      </w:r>
      <w:r>
        <w:t>”“</w:t>
      </w:r>
      <w:r>
        <w:t>重阳节</w:t>
      </w:r>
      <w:r>
        <w:t>”“</w:t>
      </w:r>
      <w:r>
        <w:t>元旦</w:t>
      </w:r>
      <w:r>
        <w:t>”</w:t>
      </w:r>
      <w:r>
        <w:t>等为主，联合举办文艺节目汇演，向社会呈现丰硕的教学成果和老干部丰富多彩的晚年生活；以树立</w:t>
      </w:r>
      <w:r>
        <w:t>“</w:t>
      </w:r>
      <w:r>
        <w:t>银</w:t>
      </w:r>
      <w:r>
        <w:rPr>
          <w:rFonts w:hint="eastAsia"/>
        </w:rPr>
        <w:t>发人才”典型，凝聚榜样力量。如荣河镇退休干部苏永发、疫情防控期间成立的</w:t>
      </w:r>
      <w:r>
        <w:t>12</w:t>
      </w:r>
      <w:r>
        <w:t>个临时党支部、老党员陈发会、谢文杰等，成为了临时党支部的中坚力量。</w:t>
      </w:r>
    </w:p>
    <w:p w:rsidR="00E64261" w:rsidRDefault="00E64261" w:rsidP="00E64261">
      <w:pPr>
        <w:ind w:firstLineChars="200" w:firstLine="420"/>
      </w:pPr>
      <w:r>
        <w:rPr>
          <w:rFonts w:hint="eastAsia"/>
        </w:rPr>
        <w:t>五有稳定人才。实施“五有”合力。有队伍。</w:t>
      </w:r>
      <w:r>
        <w:t>413</w:t>
      </w:r>
      <w:r>
        <w:t>名</w:t>
      </w:r>
      <w:r>
        <w:t>“</w:t>
      </w:r>
      <w:r>
        <w:t>银发人才信息</w:t>
      </w:r>
      <w:r>
        <w:t>”</w:t>
      </w:r>
      <w:r>
        <w:t>库，</w:t>
      </w:r>
      <w:r>
        <w:t>104</w:t>
      </w:r>
      <w:r>
        <w:t>名老干部专家库，是我们作用发挥的最大保障；有阵地。从县直党支部到</w:t>
      </w:r>
      <w:r>
        <w:t>14</w:t>
      </w:r>
      <w:r>
        <w:t>个乡镇党支部，从</w:t>
      </w:r>
      <w:r>
        <w:t>10</w:t>
      </w:r>
      <w:r>
        <w:t>个品牌工作室再到</w:t>
      </w:r>
      <w:r>
        <w:t>28</w:t>
      </w:r>
      <w:r>
        <w:t>个老年大学兴趣班，以及</w:t>
      </w:r>
      <w:r>
        <w:t>7</w:t>
      </w:r>
      <w:r>
        <w:t>个户外活动基地，我们采取各种办法确保都有活动阵地；有设施。每个工作室、每次户外活动、每场培训讲座等，都妥善配备有专门的活动设施，确保活动顺利开展；有章程。品牌工作室、志愿服务队、老年大学等都建立有各项规章制度、学员章程等，并做到全部上墙；有经费。在积极向上级争取资金，基础上优化活动经费机制，尽最大努力做好</w:t>
      </w:r>
      <w:r>
        <w:rPr>
          <w:rFonts w:hint="eastAsia"/>
        </w:rPr>
        <w:t>“银发人才”的经费保障工作。</w:t>
      </w:r>
    </w:p>
    <w:p w:rsidR="00E64261" w:rsidRDefault="00E64261" w:rsidP="007D4D84">
      <w:pPr>
        <w:jc w:val="right"/>
      </w:pPr>
      <w:r w:rsidRPr="007D4D84">
        <w:rPr>
          <w:rFonts w:hint="eastAsia"/>
        </w:rPr>
        <w:t>万荣县委老干部局</w:t>
      </w:r>
      <w:r>
        <w:rPr>
          <w:rFonts w:hint="eastAsia"/>
        </w:rPr>
        <w:t>2023-6-5</w:t>
      </w:r>
    </w:p>
    <w:p w:rsidR="00E64261" w:rsidRDefault="00E64261" w:rsidP="00747FF9">
      <w:pPr>
        <w:sectPr w:rsidR="00E64261" w:rsidSect="00747FF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634E" w:rsidRDefault="00BE634E"/>
    <w:sectPr w:rsidR="00BE63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64261"/>
    <w:rsid w:val="00BE634E"/>
    <w:rsid w:val="00E642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6426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6426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1127</Characters>
  <Application>Microsoft Office Word</Application>
  <DocSecurity>0</DocSecurity>
  <Lines>9</Lines>
  <Paragraphs>2</Paragraphs>
  <ScaleCrop>false</ScaleCrop>
  <Company>Microsoft</Company>
  <LinksUpToDate>false</LinksUpToDate>
  <CharactersWithSpaces>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2023-06-07T08:29:00Z</dcterms:created>
</cp:coreProperties>
</file>