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574" w:rsidRDefault="00A71574" w:rsidP="00747FF9">
      <w:pPr>
        <w:pStyle w:val="1"/>
      </w:pPr>
      <w:r w:rsidRPr="00C24DB6">
        <w:rPr>
          <w:rFonts w:hint="eastAsia"/>
        </w:rPr>
        <w:t>墨江县老年大学多措并举推进教学服务工作提质增效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“这样的课程太有意义啦，既能学到东西，又能吃到美食，还能与大家一起交流经验，希望以后能多举办这样的活动。”普洱市墨江县老年大学学员沐美芳兴高采烈地说道。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为满足学员需求，提升办学成果，墨江县老年大学拓展学习阵地，举办“烘享幸福，焙感快乐”为主题的老年大学短期班，让老年大学学员兴致勃勃“赶时髦”。在实践课堂上，老师通过“理论</w:t>
      </w:r>
      <w:r>
        <w:t>+</w:t>
      </w:r>
      <w:r>
        <w:t>实操</w:t>
      </w:r>
      <w:r>
        <w:t>”</w:t>
      </w:r>
      <w:r>
        <w:t>的教学方式，现场示范、详细讲解、一对一教学，讲解烘焙基本知识，学员进行现场实操，烘焙出形状好看、味道甜美的精致糕点。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整合资源，让学习阵地“活”起来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近年来，墨江县聚力整合全县老年教育资源，充分发挥县级老年大学主阵地优势，依托新时代文明实践中心、红色教育基地、党员实训基地、产业项目园区，延伸推动“家门口”老年大学建设，县乡村三级联合办学，老年大学与县乡党校一体推进，融合发展。同时挂牌“墨江县老年开发学习中心”，与墨江县职业中学共享资源，统筹规划、科学布局，为老同志提供了更加安全、舒适、洁净、优美的学习环境和活动场地。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专兼结合，让师资力量“强”起来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老年大学教师是老年教育事业发展的基础，墨江县老年大学注重专兼结合、内培外引，不断优化师资队伍。发挥“五老宣讲团”优势，激发老年教育内生驱动；充分挖掘社会组织、协会团体优秀人才，整合党校、文旅、教体、卫健等部门及社会优质教育资源，选聘经验丰富的离退休干部、民间艺人、在职领导干部等担任兼职教师，确保师资队伍多元化、专业化，为墨江县老年大学持续提升教学管理高质量发展提供有力保障。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开拓创新，让学习形式“新”起来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墨江县老年大学在开展教学中不断开拓创新，采取三个“</w:t>
      </w:r>
      <w:r>
        <w:t>+”</w:t>
      </w:r>
      <w:r>
        <w:t>的教学方式，丰富提升老年大学办学成果。通过深入调研，广泛征求学员意见、建议，在开设舞蹈、声乐、书画、茶艺、乐器、腰鼓</w:t>
      </w:r>
      <w:r>
        <w:t>6</w:t>
      </w:r>
      <w:r>
        <w:t>个专业的基础上，开设实践课堂，定期、不定期举办插花、烘焙等为主题的短期班，让老年大学教育有趣有料、更添新意。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此外，墨江县老年大学采取传统与现代、课内与课外相结合的互动式教学方法，结合学员的兴趣爱好，开设形式多样、内容新颖的各种教学交流活动。联珠镇新发社区老年大学分校以洞经音乐和花灯作为特色课程，弘扬中华优秀传统文化，目前洞经音乐团已发展到</w:t>
      </w:r>
      <w:r>
        <w:t>70</w:t>
      </w:r>
      <w:r>
        <w:t>余人。依托离退休干部党支部、银发志愿服务队、非物质文化传承队伍，墨江县老年大学围绕党的建设、乡村振兴、生态文明、基层治理等重点工作，引导学员发光发热，贡献</w:t>
      </w:r>
      <w:r>
        <w:t>“</w:t>
      </w:r>
      <w:r>
        <w:t>银发力量</w:t>
      </w:r>
      <w:r>
        <w:t>”</w:t>
      </w:r>
      <w:r>
        <w:t>。组织开展</w:t>
      </w:r>
      <w:r>
        <w:t>“</w:t>
      </w:r>
      <w:r>
        <w:t>银发微光</w:t>
      </w:r>
      <w:r>
        <w:t>”</w:t>
      </w:r>
      <w:r>
        <w:t>活动，老年大学银发志愿服务队积极开展关心关爱孤寡老人、敬老慰问演出、民族团结演出等活动；</w:t>
      </w:r>
      <w:r>
        <w:rPr>
          <w:rFonts w:hint="eastAsia"/>
        </w:rPr>
        <w:t>紧扣元旦春节、双胞胎节、七一、中秋重阳等重要节日节点，举办文艺汇演、书画展等活动，充分展现老同志积极进取、昂扬向上的精神风貌。</w:t>
      </w:r>
    </w:p>
    <w:p w:rsidR="00A71574" w:rsidRDefault="00A71574" w:rsidP="00A71574">
      <w:pPr>
        <w:ind w:firstLineChars="200" w:firstLine="420"/>
      </w:pPr>
      <w:r>
        <w:rPr>
          <w:rFonts w:hint="eastAsia"/>
        </w:rPr>
        <w:t>下一步，墨江县老年大学将立足新起点，不断创新工作思路，满足新时代离退休干部多样化、多层次的学习娱乐需求，以党建为引领，以政治建校为根本，紧紧围绕办学宗旨，进一步优化学习环境，提升教学水平，完善功能布局，合理安排课程，真正把墨江县老年大学办成老同志“学习知识的课堂、展示风采的舞台、广交好友的场所、发挥余热的桥梁”，为墨江社会经济高质量发展贡献银发力量。</w:t>
      </w:r>
    </w:p>
    <w:p w:rsidR="00A71574" w:rsidRDefault="00A71574" w:rsidP="00C24DB6">
      <w:pPr>
        <w:jc w:val="right"/>
      </w:pPr>
      <w:r w:rsidRPr="00C24DB6">
        <w:rPr>
          <w:rFonts w:hint="eastAsia"/>
        </w:rPr>
        <w:t>墨江县委老干部局</w:t>
      </w:r>
      <w:r>
        <w:rPr>
          <w:rFonts w:hint="eastAsia"/>
        </w:rPr>
        <w:t>2023-5-30</w:t>
      </w:r>
    </w:p>
    <w:p w:rsidR="00A71574" w:rsidRDefault="00A71574" w:rsidP="00747FF9">
      <w:pPr>
        <w:sectPr w:rsidR="00A71574" w:rsidSect="00747F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7E35" w:rsidRDefault="00BD7E35"/>
    <w:sectPr w:rsidR="00BD7E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1574"/>
    <w:rsid w:val="00A71574"/>
    <w:rsid w:val="00BD7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15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715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0</DocSecurity>
  <Lines>9</Lines>
  <Paragraphs>2</Paragraphs>
  <ScaleCrop>false</ScaleCrop>
  <Company>Microsoft</Company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2023-06-07T08:29:00Z</dcterms:created>
</cp:coreProperties>
</file>