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8E" w:rsidRDefault="003A208E" w:rsidP="00E75799">
      <w:pPr>
        <w:pStyle w:val="1"/>
      </w:pPr>
      <w:r w:rsidRPr="008A24F6">
        <w:rPr>
          <w:rFonts w:hint="eastAsia"/>
        </w:rPr>
        <w:t>打造绿色低碳示范区，为建设“美丽中国”和全球生态治理贡献更多“盐城智慧”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世界遗产，国际湿地，绿意盎然，动能澎湃。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从广袤的黄海滩涂到富饶的江苏里下河平原腹地，从澎湃的黄海海潮到宁静的河流湖荡，江苏盐城，满眼新绿、生机盎然，万物生长、厚积薄发。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这里拥有地处长三角的区位优势，建有沪苏首个省级合作共建园区和长三角一体化产业发展基地，是承接长三角、珠三角产业溢出、科创溢出和人才溢出最具优势的地区之一。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这里拥有区域面积大的空间优势，江苏最长的海岸线、最大的沿海滩涂、最广的海域面积和最广阔的开发腹地，可容纳投资额百亿元级甚至千亿元级的重特大产业项目。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这里拥有集疏运体系完备的综合物流优势，港口、机场等</w:t>
      </w:r>
      <w:r>
        <w:t>5</w:t>
      </w:r>
      <w:r>
        <w:t>个一类对外开放口岸，公铁水联运、河海联运的集疏运体系将为项目大进大出提供坚实支撑。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这里拥有“风光火气氢”一体发展的综合能源优势，作为长三角地区首个千万千瓦新能源发电城市，能够充分保障重大项目用能需求。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这里拥有绿色生态宜居的环境优势，长三角地区最大的绿肺、最好的空气和最美的自然生态风光，黄海湿地是中国目前唯一一个滨海湿地世界自然遗产。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这里拥有乡贤资源丰富的人脉优势，先后走出两院院士</w:t>
      </w:r>
      <w:r>
        <w:t>22</w:t>
      </w:r>
      <w:r>
        <w:t>名，</w:t>
      </w:r>
      <w:r>
        <w:t>2</w:t>
      </w:r>
      <w:r>
        <w:t>万多名海外侨胞遍及五大洲。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天蓝地绿基因红、有地有人有机遇。盐城牢牢把握高质量发展这个首要任务，全面落实“四个走在前”重大任务，全面融入长三角，深度对接珠三角，高质量建设绿色低碳发展示范区，奋力谱写中国式现代化盐城新篇章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链式招商</w:t>
      </w:r>
      <w:r>
        <w:t xml:space="preserve"> </w:t>
      </w:r>
      <w:r>
        <w:t>构建现代产业集群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顺应中国式现代化要求，盐城始终把融入长三角、接轨珠三角作为重大发展战略，聚焦新能源汽车及核心零部件、新能源、新一代信息技术、新材料、大健康和数字经济、海洋经济，加快构建“</w:t>
      </w:r>
      <w:r>
        <w:t>5+2”</w:t>
      </w:r>
      <w:r>
        <w:t>战略性新兴产业和</w:t>
      </w:r>
      <w:r>
        <w:t>23</w:t>
      </w:r>
      <w:r>
        <w:t>条重点产业链，构建链条完备、特色鲜明、优势突出的现代化产业体系。</w:t>
      </w:r>
    </w:p>
    <w:p w:rsidR="003A208E" w:rsidRDefault="003A208E" w:rsidP="003A208E">
      <w:pPr>
        <w:ind w:firstLineChars="200" w:firstLine="420"/>
      </w:pPr>
      <w:r>
        <w:t>2022</w:t>
      </w:r>
      <w:r>
        <w:t>年，盐城地区生产总值突破</w:t>
      </w:r>
      <w:r>
        <w:t>7000</w:t>
      </w:r>
      <w:r>
        <w:t>亿元、全口径工业开票销售超</w:t>
      </w:r>
      <w:r>
        <w:t>9800</w:t>
      </w:r>
      <w:r>
        <w:t>亿元，多项主要经济指标增速居江苏省前列，</w:t>
      </w:r>
      <w:r>
        <w:t>23</w:t>
      </w:r>
      <w:r>
        <w:t>条重点产业链规上开票销售</w:t>
      </w:r>
      <w:r>
        <w:t>5800</w:t>
      </w:r>
      <w:r>
        <w:t>亿元。特别是，晶硅光伏电池片、组件和风电装备综合产能列全国地级市首位，动力及储能电池产能全国第二。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瞄准打造珠三角产业溢出、科创溢出和人才溢出的新空间，盐城深度对接粤港澳大湾区，以深圳、广州等珠三角城市为重点，紧盯优势制造业集群，坚持链式招商，激发产业集聚力。目前，比亚迪、中国电子、立铠、领益智造等近</w:t>
      </w:r>
      <w:r>
        <w:t>500</w:t>
      </w:r>
      <w:r>
        <w:t>家珠三角企业在盐落户、快速发展。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在新能源汽车及核心零部件这条新赛道上，盐城坚持“强整车、优配套、聚集群”，突出整车、动力及储能电池、关键零部件、智能网联、后市场五大领域，初步形成了整车企业带动、动力及储能电池为品牌、关键零部件加快发展的产业格局。集聚悦达起亚、华人运通、国新</w:t>
      </w:r>
      <w:r>
        <w:t>3</w:t>
      </w:r>
      <w:r>
        <w:t>家新能源汽车整车企业，摩比斯、瑞延理化、理研等</w:t>
      </w:r>
      <w:r>
        <w:t>250</w:t>
      </w:r>
      <w:r>
        <w:t>家新能源汽车零部件骨干企业，以及</w:t>
      </w:r>
      <w:r>
        <w:t>SK</w:t>
      </w:r>
      <w:r>
        <w:t>新能源、弗迪、蜂巢、捷威等一批动力及储能电池龙头企业。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晶硅光伏产业链突破千亿规模。光伏硅片集聚协鑫光伏、阜宁阿特斯等重点企业；光伏电池片及组件汇集天合国能、润阳、协鑫、正泰等重点企业；此外，集聚了小牛、博阳等一批自动化设备制造企业。盐城已成为全国电池、组件产能最大的晶硅光伏产业群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风从海上来，盐城</w:t>
      </w:r>
      <w:r>
        <w:t>1.89</w:t>
      </w:r>
      <w:r>
        <w:t>万平方公里的海域面积，让新能源产业在得天独厚的资源条件下持续发展壮大。如今，金风科技、远景能源、上海电气等一大批风电装备企业构建全产业链生态体系。国家电投、华能、国家能源、三峡等一大批央企和大型国企，实施风光资源开发。</w:t>
      </w:r>
      <w:r>
        <w:t>“</w:t>
      </w:r>
      <w:r>
        <w:t>十四五</w:t>
      </w:r>
      <w:r>
        <w:t>”</w:t>
      </w:r>
      <w:r>
        <w:t>期间规划近远海海上风电容量突破</w:t>
      </w:r>
      <w:r>
        <w:t>3000</w:t>
      </w:r>
      <w:r>
        <w:t>万千瓦，超过江苏</w:t>
      </w:r>
      <w:r>
        <w:t>70%</w:t>
      </w:r>
      <w:r>
        <w:t>。新能源发电装机容量近</w:t>
      </w:r>
      <w:r>
        <w:t>1300</w:t>
      </w:r>
      <w:r>
        <w:t>万千瓦，绿色能源使用占比超过六成。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开放包容</w:t>
      </w:r>
      <w:r>
        <w:t xml:space="preserve"> </w:t>
      </w:r>
      <w:r>
        <w:t>厚植亲商爱商沃土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黄海孕育了盐城开放包容、海纳百川的城市特质。作为</w:t>
      </w:r>
      <w:r>
        <w:t>1988</w:t>
      </w:r>
      <w:r>
        <w:t>年被国务院批准的沿海对外开放城市，盐城始终把开放作为发展重要动力，加快形成更大范围、更宽领域、更深层次对外开放格局，坚持</w:t>
      </w:r>
      <w:r>
        <w:t>“</w:t>
      </w:r>
      <w:r>
        <w:t>大开放</w:t>
      </w:r>
      <w:r>
        <w:t>”</w:t>
      </w:r>
      <w:r>
        <w:t>构建</w:t>
      </w:r>
      <w:r>
        <w:t>“</w:t>
      </w:r>
      <w:r>
        <w:t>双循环</w:t>
      </w:r>
      <w:r>
        <w:t>”</w:t>
      </w:r>
      <w:r>
        <w:t>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盐城已与</w:t>
      </w:r>
      <w:r>
        <w:t>200</w:t>
      </w:r>
      <w:r>
        <w:t>多个国家和地区建立经贸合作关系，韩国现代起亚、</w:t>
      </w:r>
      <w:r>
        <w:t>SK</w:t>
      </w:r>
      <w:r>
        <w:t>，印尼金光，法国电力、佛吉亚，德国亚曼、艾文德，美国德纳，新加坡金鹰，日本富乐德等一批世界</w:t>
      </w:r>
      <w:r>
        <w:t>500</w:t>
      </w:r>
      <w:r>
        <w:t>强和跨国公司在盐投资。国家级跨境电子商务综合试验区、国家级外贸转型升级基地成功获批。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中韩（盐城）产业园是长三角地区唯一的对韩合作国家级平台，复制推广自贸试验区</w:t>
      </w:r>
      <w:r>
        <w:t>202</w:t>
      </w:r>
      <w:r>
        <w:t>项改革试点经验。中韩（盐城）产业园和盐城高新区被认定为江苏自贸区联创区，苏北首家中日韩（江苏）产业合作示范区获批。在江苏率先建设全省首个零碳产业园，加快招引对</w:t>
      </w:r>
      <w:r>
        <w:t>“</w:t>
      </w:r>
      <w:r>
        <w:t>绿电</w:t>
      </w:r>
      <w:r>
        <w:t>”</w:t>
      </w:r>
      <w:r>
        <w:t>有强烈需求、科技含量高、碳税竞争力强的优质项目，成功落户中能研零碳及新能源产业研究院，打造长三角零碳产业发展集聚区。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高起点规划建设长三角一体化产业发展基地、黄海新区两大战略空间。其中，长三角一体化产业发展基地重点布局“一轴、两核、三组团、四园区”，加快新能源、电子信息、高端装备、新材料、科教创新、生态文旅、现代物流等产业集聚。黄海新区拥有滨海港、响水港两个国家一类开放口岸，建成万吨级以上泊位</w:t>
      </w:r>
      <w:r>
        <w:t>13</w:t>
      </w:r>
      <w:r>
        <w:t>个，重点发展综合能源、优特钢、新材料、海洋生物、现代物流等产业。中海油、国家电投集团、大唐新能源、华电集团、江苏德龙、印尼金光集团、上海电气等先后进驻。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作为中国在建规模最大的液化天然气储备基地，中国海油盐城“绿能港”建成后将成为华东地区重要的能源保供基地。目前，“绿能港”累计接卸</w:t>
      </w:r>
      <w:r>
        <w:t>LNG</w:t>
      </w:r>
      <w:r>
        <w:t>总量超</w:t>
      </w:r>
      <w:r>
        <w:t>100</w:t>
      </w:r>
      <w:r>
        <w:t>万吨，相当于气态天然气</w:t>
      </w:r>
      <w:r>
        <w:t>14.2</w:t>
      </w:r>
      <w:r>
        <w:t>亿方，可供江苏省民生用气约</w:t>
      </w:r>
      <w:r>
        <w:t>4.7</w:t>
      </w:r>
      <w:r>
        <w:t>个月，可实现减排二氧化碳</w:t>
      </w:r>
      <w:r>
        <w:t>627</w:t>
      </w:r>
      <w:r>
        <w:t>万吨，相当于植树</w:t>
      </w:r>
      <w:r>
        <w:t>1300</w:t>
      </w:r>
      <w:r>
        <w:t>万棵。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盐城交通便捷、连接世界，南洋机场在江苏率先开通韩日全货机航线，加密往返深圳、广州等珠三角航班，形成工作生活的“一日商务圈”。盐城港拥有万吨级以上泊位</w:t>
      </w:r>
      <w:r>
        <w:t>25</w:t>
      </w:r>
      <w:r>
        <w:t>个、年综合通过能力</w:t>
      </w:r>
      <w:r>
        <w:t>1.21</w:t>
      </w:r>
      <w:r>
        <w:t>亿吨，形成南下粤港澳大湾区、北上环渤海、东进东北亚、西拓中西部的全方位开放格局。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营商环境“优”无止境。盐城全力以赴为各类投资者创造优质的营商环境和舒心的生活环境，出台《盐城市</w:t>
      </w:r>
      <w:r>
        <w:t>2023</w:t>
      </w:r>
      <w:r>
        <w:t>年</w:t>
      </w:r>
      <w:r>
        <w:t>“</w:t>
      </w:r>
      <w:r>
        <w:t>盐诚办</w:t>
      </w:r>
      <w:r>
        <w:t>”</w:t>
      </w:r>
      <w:r>
        <w:t>优化营商环境行动方案》，全面打响</w:t>
      </w:r>
      <w:r>
        <w:t>“</w:t>
      </w:r>
      <w:r>
        <w:t>盐诚办</w:t>
      </w:r>
      <w:r>
        <w:t>”</w:t>
      </w:r>
      <w:r>
        <w:t>服务品牌，开设</w:t>
      </w:r>
      <w:r>
        <w:t>12345“</w:t>
      </w:r>
      <w:r>
        <w:t>一企来</w:t>
      </w:r>
      <w:r>
        <w:t>”</w:t>
      </w:r>
      <w:r>
        <w:t>专区和线上服务企业</w:t>
      </w:r>
      <w:r>
        <w:t>“</w:t>
      </w:r>
      <w:r>
        <w:t>直通车</w:t>
      </w:r>
      <w:r>
        <w:t>”</w:t>
      </w:r>
      <w:r>
        <w:t>，实行重大项目全周期服务，打造政策更优、办事更快、成本更低、服务更好的</w:t>
      </w:r>
      <w:r>
        <w:t>“</w:t>
      </w:r>
      <w:r>
        <w:t>四更</w:t>
      </w:r>
      <w:r>
        <w:t>”</w:t>
      </w:r>
      <w:r>
        <w:t>营商环境。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构筑营商环境“强磁场”、架起项目建设“快车道”，组建由部门和镇（园区）为主体的帮办代办队伍，对重大项目全流程帮办代办。去年以来，</w:t>
      </w:r>
      <w:r>
        <w:t>295</w:t>
      </w:r>
      <w:r>
        <w:t>个市级以上重大项目全部实现帮办代办，办理时长平均压缩</w:t>
      </w:r>
      <w:r>
        <w:t>33%</w:t>
      </w:r>
      <w:r>
        <w:t>，部分</w:t>
      </w:r>
      <w:r>
        <w:t>“</w:t>
      </w:r>
      <w:r>
        <w:t>极简审批</w:t>
      </w:r>
      <w:r>
        <w:t>”</w:t>
      </w:r>
      <w:r>
        <w:t>项目开工时间平均提前</w:t>
      </w:r>
      <w:r>
        <w:t>70</w:t>
      </w:r>
      <w:r>
        <w:t>天，工程建设项目全流程申报材料精简了</w:t>
      </w:r>
      <w:r>
        <w:t>34%</w:t>
      </w:r>
      <w:r>
        <w:t>。在全省首推</w:t>
      </w:r>
      <w:r>
        <w:t>“</w:t>
      </w:r>
      <w:r>
        <w:t>承诺</w:t>
      </w:r>
      <w:r>
        <w:t>+</w:t>
      </w:r>
      <w:r>
        <w:t>审验</w:t>
      </w:r>
      <w:r>
        <w:t>”</w:t>
      </w:r>
      <w:r>
        <w:t>等创新举措，成功推动</w:t>
      </w:r>
      <w:r>
        <w:t>SK</w:t>
      </w:r>
      <w:r>
        <w:t>动力及储能电池等</w:t>
      </w:r>
      <w:r>
        <w:t>35</w:t>
      </w:r>
      <w:r>
        <w:t>个总投资额超</w:t>
      </w:r>
      <w:r>
        <w:t>1100</w:t>
      </w:r>
      <w:r>
        <w:t>亿元重大项目顺利开工。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守护湿地</w:t>
      </w:r>
      <w:r>
        <w:t xml:space="preserve"> </w:t>
      </w:r>
      <w:r>
        <w:t>绘就最美诗与远方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空中俯瞰盐城</w:t>
      </w:r>
      <w:r>
        <w:t>582</w:t>
      </w:r>
      <w:r>
        <w:t>公里海岸线，这条绵延漫长的</w:t>
      </w:r>
      <w:r>
        <w:t>“</w:t>
      </w:r>
      <w:r>
        <w:t>海上走廊</w:t>
      </w:r>
      <w:r>
        <w:t>”</w:t>
      </w:r>
      <w:r>
        <w:t>梦幻唯美。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黄海滩涂广袤壮丽，湖荡湿地绿意盎然，串场河畔桨声灯影，黄河故道古今辉映，盐城一路走来处处是景，一年四季皆可入画。在这里，可以在野鹿荡的观星帐篷里仰望星河灿烂，在清幽典雅的水杉木屋里静听林涛阵阵，在荷兰花海的戏剧幻城里体验人生百态。</w:t>
      </w:r>
    </w:p>
    <w:p w:rsidR="003A208E" w:rsidRDefault="003A208E" w:rsidP="003A208E">
      <w:pPr>
        <w:ind w:firstLineChars="200" w:firstLine="420"/>
      </w:pPr>
      <w:r>
        <w:t>2019</w:t>
      </w:r>
      <w:r>
        <w:t>年</w:t>
      </w:r>
      <w:r>
        <w:t>7</w:t>
      </w:r>
      <w:r>
        <w:t>月</w:t>
      </w:r>
      <w:r>
        <w:t>5</w:t>
      </w:r>
      <w:r>
        <w:t>日，盐城黄海湿地申遗成功。这块位于盐城的自然湿地成为我国第</w:t>
      </w:r>
      <w:r>
        <w:t>14</w:t>
      </w:r>
      <w:r>
        <w:t>处世界自然遗产、江苏首个自然遗产，填补了我国滨海湿地类型世界遗产空白。</w:t>
      </w:r>
      <w:r>
        <w:t>2022</w:t>
      </w:r>
      <w:r>
        <w:t>年</w:t>
      </w:r>
      <w:r>
        <w:t>11</w:t>
      </w:r>
      <w:r>
        <w:t>月</w:t>
      </w:r>
      <w:r>
        <w:t>11</w:t>
      </w:r>
      <w:r>
        <w:t>日，在《湿地公约》第十四届缔约方大会期间，盐城获颁</w:t>
      </w:r>
      <w:r>
        <w:t>“</w:t>
      </w:r>
      <w:r>
        <w:t>国际湿地城市</w:t>
      </w:r>
      <w:r>
        <w:t>”</w:t>
      </w:r>
      <w:r>
        <w:t>证书，成为</w:t>
      </w:r>
      <w:r>
        <w:t>2023</w:t>
      </w:r>
      <w:r>
        <w:t>全球滨海论坛会议举办地。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盐城拥有太平洋西岸和亚洲大陆边缘面积最大的</w:t>
      </w:r>
      <w:r>
        <w:t>77</w:t>
      </w:r>
      <w:r>
        <w:t>万公顷海岸型湿地，是全球鸟类迁徙通道之一</w:t>
      </w:r>
      <w:r>
        <w:t>“</w:t>
      </w:r>
      <w:r>
        <w:t>东亚</w:t>
      </w:r>
      <w:r>
        <w:t>—</w:t>
      </w:r>
      <w:r>
        <w:t>澳大利西亚迁飞区</w:t>
      </w:r>
      <w:r>
        <w:t>”</w:t>
      </w:r>
      <w:r>
        <w:t>的重要补给站，麋鹿、丹顶鹤、勺嘴鹬</w:t>
      </w:r>
      <w:r>
        <w:t>“</w:t>
      </w:r>
      <w:r>
        <w:t>湿地吉祥三宝</w:t>
      </w:r>
      <w:r>
        <w:t>”</w:t>
      </w:r>
      <w:r>
        <w:t>世界闻名。目前盐城已记录鸟类</w:t>
      </w:r>
      <w:r>
        <w:t>436</w:t>
      </w:r>
      <w:r>
        <w:t>种，占全国鸟类种类的</w:t>
      </w:r>
      <w:r>
        <w:t>30.17%</w:t>
      </w:r>
      <w:r>
        <w:t>，珍稀濒危鸟类共计</w:t>
      </w:r>
      <w:r>
        <w:t>117</w:t>
      </w:r>
      <w:r>
        <w:t>种，包括世界自然保护联盟（</w:t>
      </w:r>
      <w:r>
        <w:t>IUCN</w:t>
      </w:r>
      <w:r>
        <w:t>）红色名录受威胁鸟类</w:t>
      </w:r>
      <w:r>
        <w:t>37</w:t>
      </w:r>
      <w:r>
        <w:t>种。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森林资源</w:t>
      </w:r>
      <w:r>
        <w:t>35.22</w:t>
      </w:r>
      <w:r>
        <w:t>万公顷、林木覆盖率达</w:t>
      </w:r>
      <w:r>
        <w:t>24.7%</w:t>
      </w:r>
      <w:r>
        <w:t>、造林总量江苏省第一，盐城建有</w:t>
      </w:r>
      <w:r>
        <w:t>2</w:t>
      </w:r>
      <w:r>
        <w:t>个国家森林公园、</w:t>
      </w:r>
      <w:r>
        <w:t>3</w:t>
      </w:r>
      <w:r>
        <w:t>个省级森林公园，建成百万亩生态防护林。盐城</w:t>
      </w:r>
      <w:r>
        <w:t>PM_2.5</w:t>
      </w:r>
      <w:r>
        <w:t>浓度、空气质量优良天数比例持续位居江苏省前列。</w:t>
      </w:r>
      <w:r>
        <w:t>“</w:t>
      </w:r>
      <w:r>
        <w:t>盐城好空气</w:t>
      </w:r>
      <w:r>
        <w:t>”</w:t>
      </w:r>
      <w:r>
        <w:t>已成为近悦远来的生态品牌。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擦亮“世界自然遗产”靓丽名片，盐城推动生态</w:t>
      </w:r>
      <w:r>
        <w:t>+</w:t>
      </w:r>
      <w:r>
        <w:t>文旅深度融合，建成</w:t>
      </w:r>
      <w:r>
        <w:t>5A</w:t>
      </w:r>
      <w:r>
        <w:t>级景区</w:t>
      </w:r>
      <w:r>
        <w:t>1</w:t>
      </w:r>
      <w:r>
        <w:t>家、</w:t>
      </w:r>
      <w:r>
        <w:t>4A</w:t>
      </w:r>
      <w:r>
        <w:t>级景区</w:t>
      </w:r>
      <w:r>
        <w:t>20</w:t>
      </w:r>
      <w:r>
        <w:t>家，西溪、九龙口景区入选全国非遗与旅游融合发展优选项目，大丰创成国家级全域旅游示范区，九龙口、大纵湖创成国家湿地公园，大洋湾创成国家城市湿地公园。</w:t>
      </w:r>
    </w:p>
    <w:p w:rsidR="003A208E" w:rsidRDefault="003A208E" w:rsidP="003A208E">
      <w:pPr>
        <w:ind w:firstLineChars="200" w:firstLine="420"/>
      </w:pPr>
      <w:r>
        <w:rPr>
          <w:rFonts w:hint="eastAsia"/>
        </w:rPr>
        <w:t>从“世界自然遗产地”到“国际湿地城市”，盐城践行“绿水青山就是金山银山”理念，探索世界自然遗产可持续发展新路径，构建山水林田湖草生命共同体，为建设“美丽中国”和全球生态治理贡献更多“盐城智慧”。</w:t>
      </w:r>
    </w:p>
    <w:p w:rsidR="003A208E" w:rsidRPr="008A24F6" w:rsidRDefault="003A208E" w:rsidP="008A24F6">
      <w:pPr>
        <w:jc w:val="right"/>
      </w:pPr>
      <w:r w:rsidRPr="008A24F6">
        <w:rPr>
          <w:rFonts w:hint="eastAsia"/>
        </w:rPr>
        <w:t>盐阜大众报</w:t>
      </w:r>
      <w:r>
        <w:rPr>
          <w:rFonts w:hint="eastAsia"/>
        </w:rPr>
        <w:t>2023-5-30</w:t>
      </w:r>
    </w:p>
    <w:p w:rsidR="003A208E" w:rsidRDefault="003A208E" w:rsidP="00E75799">
      <w:pPr>
        <w:sectPr w:rsidR="003A208E" w:rsidSect="00E757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115D" w:rsidRDefault="006F115D"/>
    <w:sectPr w:rsidR="006F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08E"/>
    <w:rsid w:val="003A208E"/>
    <w:rsid w:val="006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20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20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2023-06-01T08:10:00Z</dcterms:created>
</cp:coreProperties>
</file>