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2229" w:rsidRDefault="00112229" w:rsidP="001A4372">
      <w:pPr>
        <w:pStyle w:val="1"/>
      </w:pPr>
      <w:r>
        <w:rPr>
          <w:rFonts w:hint="eastAsia"/>
        </w:rPr>
        <w:t xml:space="preserve">乳源瑶族自治县审计局 </w:t>
      </w:r>
      <w:r>
        <w:t>2022年度法治政府建设情况报告</w:t>
      </w:r>
    </w:p>
    <w:p w:rsidR="00112229" w:rsidRDefault="00112229" w:rsidP="00112229">
      <w:pPr>
        <w:ind w:firstLineChars="200" w:firstLine="420"/>
      </w:pPr>
      <w:r>
        <w:t>2022</w:t>
      </w:r>
      <w:r>
        <w:t>年，在县委、县政府和上级审计机关的领导下，我局坚持以习近平新时代中国特色社会主义思想为指导，全面贯彻党的十九大历次全会精神和党的二十大精神，深入学习贯彻习近平法治思想，全面推进依法审计实践与审计法治建设紧密结合，努力构建集中统一、全面覆盖、权威高效的审计监督体系，充分发挥审计</w:t>
      </w:r>
      <w:r>
        <w:t>“</w:t>
      </w:r>
      <w:r>
        <w:t>经济体检</w:t>
      </w:r>
      <w:r>
        <w:t>”</w:t>
      </w:r>
      <w:r>
        <w:t>作用，为全方位推进我县高质量发展提供了有力的审计监督服务保障</w:t>
      </w:r>
      <w:r>
        <w:t>,</w:t>
      </w:r>
      <w:r>
        <w:t>较好完成了全年法治建设各项工作任务。现将我局一年来法治政府建设情况报告如下</w:t>
      </w:r>
      <w:r>
        <w:t>:</w:t>
      </w:r>
    </w:p>
    <w:p w:rsidR="00112229" w:rsidRDefault="00112229" w:rsidP="00112229">
      <w:pPr>
        <w:ind w:firstLineChars="200" w:firstLine="420"/>
      </w:pPr>
      <w:r>
        <w:t>一、深入学习贯彻党的二十大精神，深刻领会新时代推进法治中国建设战略部署的情况</w:t>
      </w:r>
    </w:p>
    <w:p w:rsidR="00112229" w:rsidRDefault="00112229" w:rsidP="00112229">
      <w:pPr>
        <w:ind w:firstLineChars="200" w:firstLine="420"/>
      </w:pPr>
      <w:r>
        <w:t>一是党的二十大胜利召开期间，组织党员干部和职工全程集中收听收看大会盛况，聆听习近平同志重要讲话。广大党员干部和职工纷纷表示备受鼓舞，将以更加饱满的热情、更加昂扬的斗志、更加充足的干劲，为党的事业添砖加瓦，为全面建设社会主义现代化贡献审计力量。二是领导干部带头深入学习领悟党的二十大精神，通过召开干部职工会议进一步推动广大党员、干部职工深入学习贯彻党的二十大精神。</w:t>
      </w:r>
    </w:p>
    <w:p w:rsidR="00112229" w:rsidRDefault="00112229" w:rsidP="00112229">
      <w:pPr>
        <w:ind w:firstLineChars="200" w:firstLine="420"/>
      </w:pPr>
      <w:r>
        <w:t>二、深入学习宣传贯彻习近平法治思想的情况，有关推动落实的具体举措</w:t>
      </w:r>
    </w:p>
    <w:p w:rsidR="00112229" w:rsidRDefault="00112229" w:rsidP="00112229">
      <w:pPr>
        <w:ind w:firstLineChars="200" w:firstLine="420"/>
      </w:pPr>
      <w:r>
        <w:t>我局通过召开干部职工会议集体深入学习习近平法治思想。</w:t>
      </w:r>
      <w:r>
        <w:t>2022</w:t>
      </w:r>
      <w:r>
        <w:t>年主要学习了《习近平法治思想学习纲要》《习近平论全面依法治国（</w:t>
      </w:r>
      <w:r>
        <w:t>2022</w:t>
      </w:r>
      <w:r>
        <w:t>年）》《韶关市法治政府建设实施方案》等重要内容。在习近平法治思想的引领取下，全面推进依法审计，制度体系不断健全，执法行为逐步规范，管理方式日趋科学，法治保障持续加强。</w:t>
      </w:r>
    </w:p>
    <w:p w:rsidR="00112229" w:rsidRDefault="00112229" w:rsidP="00112229">
      <w:pPr>
        <w:ind w:firstLineChars="200" w:firstLine="420"/>
      </w:pPr>
      <w:r>
        <w:t>三、</w:t>
      </w:r>
      <w:r>
        <w:t>2022</w:t>
      </w:r>
      <w:r>
        <w:t>年度党政主要负责人履行推进法治建设第一责任人职责、加强法治政府建设的有关情况</w:t>
      </w:r>
    </w:p>
    <w:p w:rsidR="00112229" w:rsidRDefault="00112229" w:rsidP="00112229">
      <w:pPr>
        <w:ind w:firstLineChars="200" w:firstLine="420"/>
      </w:pPr>
      <w:r>
        <w:t>一是贯彻落实《党政主要负责人履行推进法治建设第一责任人职责规定》。二是积极加强干部队伍建设，督促抓好依法治国理论和审计业务学习。</w:t>
      </w:r>
    </w:p>
    <w:p w:rsidR="00112229" w:rsidRDefault="00112229" w:rsidP="00112229">
      <w:pPr>
        <w:ind w:firstLineChars="200" w:firstLine="420"/>
      </w:pPr>
      <w:r>
        <w:t>四、贯彻落实</w:t>
      </w:r>
      <w:r>
        <w:t xml:space="preserve"> </w:t>
      </w:r>
      <w:r>
        <w:t>《法治政府建设实施纲要</w:t>
      </w:r>
      <w:r>
        <w:t xml:space="preserve"> </w:t>
      </w:r>
      <w:r>
        <w:t>（</w:t>
      </w:r>
      <w:r>
        <w:t>2021—2025</w:t>
      </w:r>
      <w:r>
        <w:t>年）》《广东省法治政府建设实施纲要》的情况，以及落实我省</w:t>
      </w:r>
      <w:r>
        <w:t>2022</w:t>
      </w:r>
      <w:r>
        <w:t>年全面依法治省工作要点、法治政府建设工作要点相关安排的情况</w:t>
      </w:r>
    </w:p>
    <w:p w:rsidR="00112229" w:rsidRDefault="00112229" w:rsidP="00112229">
      <w:pPr>
        <w:ind w:firstLineChars="200" w:firstLine="420"/>
      </w:pPr>
      <w:r>
        <w:t>根据</w:t>
      </w:r>
      <w:r>
        <w:t xml:space="preserve"> </w:t>
      </w:r>
      <w:r>
        <w:t>《法治政府建设实施纲要（</w:t>
      </w:r>
      <w:r>
        <w:t>2021—2025</w:t>
      </w:r>
      <w:r>
        <w:t>年）》《广东省法治政府建设实施纲要》、我省</w:t>
      </w:r>
      <w:r>
        <w:t>2022</w:t>
      </w:r>
      <w:r>
        <w:t>年全面依法治省工作要点和法治政府建设工作要点，对照上述政策文件落实法治政府建设任务，确保各项任务落实落地。</w:t>
      </w:r>
    </w:p>
    <w:p w:rsidR="00112229" w:rsidRDefault="00112229" w:rsidP="00112229">
      <w:pPr>
        <w:ind w:firstLineChars="200" w:firstLine="420"/>
      </w:pPr>
      <w:r>
        <w:t>五、学习宣传贯彻新施行、新修订法律法规的情况</w:t>
      </w:r>
    </w:p>
    <w:p w:rsidR="00112229" w:rsidRDefault="00112229" w:rsidP="00112229">
      <w:pPr>
        <w:ind w:firstLineChars="200" w:firstLine="420"/>
      </w:pPr>
      <w:r>
        <w:t>我局深化理论学习、积极推进宣传，多措并举推进新修订《审计法》学习宣传贯彻工作。一是领导班子带头学。召开党组理论学习中心组会议，专题学习贯彻新修订《审计法》，开展交流研讨活动。二是集中培训全面学。将学习新修订《审计法》纳入干部教育培训课程。三是多渠道宣传，营造浓厚氛围。充分运用各类平台载体，面向广大干部群众开展广泛宣传，积极营造浓厚的学法知法懂法氛围。四是多角度落实，做好配套保障。自觉将学习成效转化为加强审计监督的具体举措，将新修订《审计法》的实施全面融入审计计划立项、审计项目实施、审计整改等各个环</w:t>
      </w:r>
      <w:r>
        <w:rPr>
          <w:rFonts w:hint="eastAsia"/>
        </w:rPr>
        <w:t>节，不断提高依法履职水平。</w:t>
      </w:r>
    </w:p>
    <w:p w:rsidR="00112229" w:rsidRDefault="00112229" w:rsidP="00112229">
      <w:pPr>
        <w:ind w:firstLineChars="200" w:firstLine="420"/>
      </w:pPr>
      <w:r>
        <w:t>六、</w:t>
      </w:r>
      <w:r>
        <w:t>2022</w:t>
      </w:r>
      <w:r>
        <w:t>年度推进法治政府建设的主要举措和成效</w:t>
      </w:r>
    </w:p>
    <w:p w:rsidR="00112229" w:rsidRDefault="00112229" w:rsidP="00112229">
      <w:pPr>
        <w:ind w:firstLineChars="200" w:firstLine="420"/>
      </w:pPr>
      <w:r>
        <w:t>（一）坚持党对审计工作的集中统一领导</w:t>
      </w:r>
    </w:p>
    <w:p w:rsidR="00112229" w:rsidRDefault="00112229" w:rsidP="00112229">
      <w:pPr>
        <w:ind w:firstLineChars="200" w:firstLine="420"/>
      </w:pPr>
      <w:r>
        <w:t>全县审计工作在县委审计委员会直接领导下开展工作，在履行职责过程中坚持和加强党对审计工作的集中统一领导，深入学习贯彻习近平总书记在中央审计委员会上的讲话精神和省委、市委、县委审计委员会会议精神，并以会议精神为行动指南，围绕中心、服务大局开展审计工作，推动全县审计工作落实落细。今年</w:t>
      </w:r>
      <w:r>
        <w:t>9</w:t>
      </w:r>
      <w:r>
        <w:t>月，县委审计委员会制定印发了《审计工作重大事项请示报告清单》，由县委审计办归口管理重大事项请示报告工作。县委审计委员会办公室共报送了</w:t>
      </w:r>
      <w:r>
        <w:t>21</w:t>
      </w:r>
      <w:r>
        <w:t>篇重要文稿，其中县委审计委员会主任批示了</w:t>
      </w:r>
      <w:r>
        <w:t>18</w:t>
      </w:r>
      <w:r>
        <w:t>篇次，报送文稿得到县委领导的高度重视和肯定，</w:t>
      </w:r>
      <w:r>
        <w:rPr>
          <w:rFonts w:hint="eastAsia"/>
        </w:rPr>
        <w:t>在一定程度上推动了有关事项的跟踪调查和相关问题的整改落实。</w:t>
      </w:r>
    </w:p>
    <w:p w:rsidR="00112229" w:rsidRDefault="00112229" w:rsidP="00112229">
      <w:pPr>
        <w:ind w:firstLineChars="200" w:firstLine="420"/>
      </w:pPr>
      <w:r>
        <w:t>（二）坚持党对法治政府建设的领导</w:t>
      </w:r>
    </w:p>
    <w:p w:rsidR="00112229" w:rsidRDefault="00112229" w:rsidP="00112229">
      <w:pPr>
        <w:ind w:firstLineChars="200" w:firstLine="420"/>
      </w:pPr>
      <w:r>
        <w:t>一是把法治建设作为党组的重要工作抓紧抓实。我局党组高度重视法治建设，把法治建设作为重要工作纳入党组议事日程，始终把党的领导贯穿于审计机关法治建设的全过程。专题研究部署法治政府建设工作，压紧压实工作责任，形成局党组、局班子成员、局支部齐抓共管的良好局面。二是强化法治建设工作的组织统筹。党组书记切实履行法治建设第一责任人职责，统筹制定年度法治建设及普法工作计划，把法治政府建设摆在全局工作的重要位置，带领党组成员将法治工作与审计业务同部署、同推进，确保法治和普法责任制落实到位，做到法治建设与审计工作</w:t>
      </w:r>
      <w:r>
        <w:t>“</w:t>
      </w:r>
      <w:r>
        <w:t>两手</w:t>
      </w:r>
      <w:r>
        <w:rPr>
          <w:rFonts w:hint="eastAsia"/>
        </w:rPr>
        <w:t>抓、两促进”。三是以学习促党组法治管理水平提升。将习近平法治思想、宪法、民法典、党章党规、《信访工作条例》和新修订的《审计法》等纳入党组理论学习中心组学习重点内容，做到及时学、深入学、经常学。把依法行政理念贯穿到党组决策、领导等各项工作全过程，进一步提高依法治理能力和水平。</w:t>
      </w:r>
    </w:p>
    <w:p w:rsidR="00112229" w:rsidRDefault="00112229" w:rsidP="00112229">
      <w:pPr>
        <w:ind w:firstLineChars="200" w:firstLine="420"/>
      </w:pPr>
      <w:r>
        <w:t>（三）依法履行职责，保障权力运行</w:t>
      </w:r>
    </w:p>
    <w:p w:rsidR="00112229" w:rsidRDefault="00112229" w:rsidP="00112229">
      <w:pPr>
        <w:ind w:firstLineChars="200" w:firstLine="420"/>
      </w:pPr>
      <w:r>
        <w:t>一是按照《中华人民共和国审计法》和《中华人民共和国审计法实施条例》规定，在法定职责范围内开展审计工作，行使权力，不越权越位；坚持按法定步骤、时间和形式要求，开展审计工作，严格把关审计项目计划管理、审计实施、业务复核等各环节；严格按审计文书格式撰写审计报告，做到证据充分、数据真实、语言精练，引用法律法规恰当，定性准确。二是突出重点开展审计，有效发挥审计服务保障作用。着力加大稳增长政策措施落实情况跟踪审计力度，确保政令畅通。着力紧盯公共资金运转和公共权力运行，推进全面从严治党。对审计发现的重大违法违纪问</w:t>
      </w:r>
      <w:r>
        <w:rPr>
          <w:rFonts w:hint="eastAsia"/>
        </w:rPr>
        <w:t>题，加强与县纪委监委等部门的工作对接和配合，充分发挥反腐利剑作用。三是按照法定职责，县审计局受县人民政府委托，向县人大常委会报告《乳源瑶族自治县人民政府关于</w:t>
      </w:r>
      <w:r>
        <w:t>2021</w:t>
      </w:r>
      <w:r>
        <w:t>年度县级预算执行和其他财政收支的审计工作报告》，自觉接受人大监督和民主监督。四是严格执行重大决策管理机制。始终坚持民主集中制，凡重大事项，都必须在充分调查研究、广泛征求意见基础上，集体研究决策，力求决策科学正确，防范审计风险。</w:t>
      </w:r>
    </w:p>
    <w:p w:rsidR="00112229" w:rsidRDefault="00112229" w:rsidP="00112229">
      <w:pPr>
        <w:ind w:firstLineChars="200" w:firstLine="420"/>
      </w:pPr>
      <w:r>
        <w:t>（四）加强学法用法，维护社会稳定</w:t>
      </w:r>
    </w:p>
    <w:p w:rsidR="00112229" w:rsidRDefault="00112229" w:rsidP="00112229">
      <w:pPr>
        <w:ind w:firstLineChars="200" w:firstLine="420"/>
      </w:pPr>
      <w:r>
        <w:t>坚持总体国家安全观，增强全体国家安全意识，组织全局干部学习《中华人民共和国宪法》《民法典》《保密法》和新修订的《审计法》等法律法规，增强主人翁意识。严格落实保密工作责任制，开展保密业务培训，开展反渗透、反策反、反窃密活动，防范打击邪教活动，严防发生有重大影响的政治类敏感案事件。做好</w:t>
      </w:r>
      <w:r>
        <w:t>“</w:t>
      </w:r>
      <w:r>
        <w:t>新冠</w:t>
      </w:r>
      <w:r>
        <w:t>”</w:t>
      </w:r>
      <w:r>
        <w:t>疫情防控工作，持续做好</w:t>
      </w:r>
      <w:r>
        <w:t>“</w:t>
      </w:r>
      <w:r>
        <w:t>外防输入、内防反弹</w:t>
      </w:r>
      <w:r>
        <w:t>”</w:t>
      </w:r>
      <w:r>
        <w:t>工作，积极响应号召做好接种疫苗引导和核酸检测工作。强化重点人员、重点县域、重点部位的稳控措施，及时收集掌握、稳妥化解本单位、本系统涉及国家安全和社会稳定的风险隐患，确保社</w:t>
      </w:r>
      <w:r>
        <w:rPr>
          <w:rFonts w:hint="eastAsia"/>
        </w:rPr>
        <w:t>会政治安定稳定。巩固和深化扫黑除恶专项斗争成果，聚焦自然环保、乡村振兴、教育卫生等领域突出问题，通过与县纪委监委等部门建立线索移送和情况通报制度，及时移交涉案线索，推动扫黑除恶工作常治长效。</w:t>
      </w:r>
    </w:p>
    <w:p w:rsidR="00112229" w:rsidRDefault="00112229" w:rsidP="00112229">
      <w:pPr>
        <w:ind w:firstLineChars="200" w:firstLine="420"/>
      </w:pPr>
      <w:r>
        <w:t>（五）加强审计队伍建设，提升审计人员整体素质</w:t>
      </w:r>
    </w:p>
    <w:p w:rsidR="00112229" w:rsidRDefault="00112229" w:rsidP="00112229">
      <w:pPr>
        <w:ind w:firstLineChars="200" w:firstLine="420"/>
      </w:pPr>
      <w:r>
        <w:t>牢牢把握审计机关既是行政机关，更是政治机关的定位，始终旗帜鲜明讲政治，严守政治纪律和政治规矩，不断提高政治站位。成立了县审计服务中心，为正股级事业单位，核定人员编制</w:t>
      </w:r>
      <w:r>
        <w:t>10</w:t>
      </w:r>
      <w:r>
        <w:t>名，原丹霞英才</w:t>
      </w:r>
      <w:r>
        <w:t>2</w:t>
      </w:r>
      <w:r>
        <w:t>名带编划转，从本县其他部门调入</w:t>
      </w:r>
      <w:r>
        <w:t>2</w:t>
      </w:r>
      <w:r>
        <w:t>名，新招聘青年人才</w:t>
      </w:r>
      <w:r>
        <w:t>1</w:t>
      </w:r>
      <w:r>
        <w:t>名。始终坚持把讲政治、坚定理想信念贯穿到审计队伍建设过程，引导审计专业人才增强政治能力、宏观政策研究能力。坚持把依法审计作为审计工作的重要遵循，认真落实中央八项规定和审计</w:t>
      </w:r>
      <w:r>
        <w:t>“</w:t>
      </w:r>
      <w:r>
        <w:t>四严禁</w:t>
      </w:r>
      <w:r>
        <w:t>”</w:t>
      </w:r>
      <w:r>
        <w:t>工作要求、</w:t>
      </w:r>
      <w:r>
        <w:t>“</w:t>
      </w:r>
      <w:r>
        <w:t>八不准</w:t>
      </w:r>
      <w:r>
        <w:t>”</w:t>
      </w:r>
      <w:r>
        <w:t>工作纪律，自觉遵守廉洁自律规定，时时处处严格要求，加强对重点领域和关</w:t>
      </w:r>
      <w:r>
        <w:rPr>
          <w:rFonts w:hint="eastAsia"/>
        </w:rPr>
        <w:t>键岗位的监督，深化作风建设，从严管理审计队伍，不断增强审计人员的政治责任感和纪律执行力。</w:t>
      </w:r>
    </w:p>
    <w:p w:rsidR="00112229" w:rsidRDefault="00112229" w:rsidP="00112229">
      <w:pPr>
        <w:ind w:firstLineChars="200" w:firstLine="420"/>
      </w:pPr>
      <w:r>
        <w:t>（六）聚焦审计主责主业，充分发挥审计监督质效</w:t>
      </w:r>
    </w:p>
    <w:p w:rsidR="00112229" w:rsidRDefault="00112229" w:rsidP="00112229">
      <w:pPr>
        <w:ind w:firstLineChars="200" w:firstLine="420"/>
      </w:pPr>
      <w:r>
        <w:t>今年以来，按照审计监督全覆盖要求，围绕党政关心、社会关注、群众关切的重点领域、热点问题，通过开展政策落实跟踪审计、财政审计、经济责任审计、民生审计、公共投资审计和狠抓审计整改工作，发挥审计监督质效。</w:t>
      </w:r>
      <w:r>
        <w:t>2022</w:t>
      </w:r>
      <w:r>
        <w:t>年</w:t>
      </w:r>
      <w:r>
        <w:t>1</w:t>
      </w:r>
      <w:r>
        <w:t>月至</w:t>
      </w:r>
      <w:r>
        <w:t>11</w:t>
      </w:r>
      <w:r>
        <w:t>月完成计划内项目</w:t>
      </w:r>
      <w:r>
        <w:t>28</w:t>
      </w:r>
      <w:r>
        <w:t>个，以前年度审计项目</w:t>
      </w:r>
      <w:r>
        <w:t>1</w:t>
      </w:r>
      <w:r>
        <w:t>个，当年审计年度</w:t>
      </w:r>
      <w:r>
        <w:t>27</w:t>
      </w:r>
      <w:r>
        <w:t>个。审计查出问题</w:t>
      </w:r>
      <w:r>
        <w:t>287</w:t>
      </w:r>
      <w:r>
        <w:t>个，其中：违规问题</w:t>
      </w:r>
      <w:r>
        <w:t>18</w:t>
      </w:r>
      <w:r>
        <w:t>个，金额</w:t>
      </w:r>
      <w:r>
        <w:t>1110.37</w:t>
      </w:r>
      <w:r>
        <w:t>万元。管理不规范问题</w:t>
      </w:r>
      <w:r>
        <w:t>52</w:t>
      </w:r>
      <w:r>
        <w:t>个，金额</w:t>
      </w:r>
      <w:r>
        <w:t>59906.47</w:t>
      </w:r>
      <w:r>
        <w:t>万元。损失浪费问题</w:t>
      </w:r>
      <w:r>
        <w:t>1</w:t>
      </w:r>
      <w:r>
        <w:t>个，金额</w:t>
      </w:r>
      <w:r>
        <w:t>0.49</w:t>
      </w:r>
      <w:r>
        <w:t>万元，非金额计量问题</w:t>
      </w:r>
      <w:r>
        <w:t>216</w:t>
      </w:r>
      <w:r>
        <w:t>个</w:t>
      </w:r>
      <w:r>
        <w:t>,</w:t>
      </w:r>
      <w:r>
        <w:t>归还原渠道资金</w:t>
      </w:r>
      <w:r>
        <w:t>16.4</w:t>
      </w:r>
      <w:r>
        <w:t>万元，上缴财政资金</w:t>
      </w:r>
      <w:r>
        <w:t>743.23</w:t>
      </w:r>
      <w:r>
        <w:t>万元。审计提出建议</w:t>
      </w:r>
      <w:r>
        <w:t>96</w:t>
      </w:r>
      <w:r>
        <w:t>条</w:t>
      </w:r>
      <w:r>
        <w:t>,</w:t>
      </w:r>
      <w:r>
        <w:t>采纳审计建议</w:t>
      </w:r>
      <w:r>
        <w:t>92</w:t>
      </w:r>
      <w:r>
        <w:t>条。</w:t>
      </w:r>
    </w:p>
    <w:p w:rsidR="00112229" w:rsidRDefault="00112229" w:rsidP="00112229">
      <w:pPr>
        <w:ind w:firstLineChars="200" w:firstLine="420"/>
      </w:pPr>
      <w:r>
        <w:t>（七）全面深化改革，提高工作效能</w:t>
      </w:r>
    </w:p>
    <w:p w:rsidR="00112229" w:rsidRDefault="00112229" w:rsidP="00112229">
      <w:pPr>
        <w:ind w:firstLineChars="200" w:firstLine="420"/>
      </w:pPr>
      <w:r>
        <w:t>我局坚持把深化改革和规范治理作为推动审计工作高质量发展的重要抓手，以制度建设为重点，促进审计工作的科学化、规范化。以承接县的任务部署为主，主动围绕本单位</w:t>
      </w:r>
      <w:r>
        <w:t>“</w:t>
      </w:r>
      <w:r>
        <w:t>改革攻坚规范治理年</w:t>
      </w:r>
      <w:r>
        <w:t>”</w:t>
      </w:r>
      <w:r>
        <w:t>规范清单和各项目标任务，印发了《乳源瑶族自治县纪检监察监督与审计监督财会监督统计监督贯通协同工作机制（试行）》《加强县属国有企业审计协同监督工作办法》《审计工作重大事项请示报告清单》《关于规范审计机关向纪检监察机关移送问题线索处置工作机制（试行）》等机制体制，对审计项目的组织实施审计项目、督促被审计单位压实整改和审计成果的运用等</w:t>
      </w:r>
      <w:r>
        <w:rPr>
          <w:rFonts w:hint="eastAsia"/>
        </w:rPr>
        <w:t>方面进行了明确和规范，解决任务目标“中梗阻”的突出问题，取得了一定成效。比如，建立了巡审协同机制，圆满完成第一轮工程建设领域巡审协同工作任务，审计发现问题</w:t>
      </w:r>
      <w:r>
        <w:t>46</w:t>
      </w:r>
      <w:r>
        <w:t>个，其中：违规问题</w:t>
      </w:r>
      <w:r>
        <w:t>6</w:t>
      </w:r>
      <w:r>
        <w:t>个，金额</w:t>
      </w:r>
      <w:r>
        <w:t>2,147.01</w:t>
      </w:r>
      <w:r>
        <w:t>万元；管理不规范问题</w:t>
      </w:r>
      <w:r>
        <w:t>12</w:t>
      </w:r>
      <w:r>
        <w:t>个，金额</w:t>
      </w:r>
      <w:r>
        <w:t>5,328.37</w:t>
      </w:r>
      <w:r>
        <w:t>万元；损失浪费问题</w:t>
      </w:r>
      <w:r>
        <w:t>2</w:t>
      </w:r>
      <w:r>
        <w:t>个，金额</w:t>
      </w:r>
      <w:r>
        <w:t>947.83</w:t>
      </w:r>
      <w:r>
        <w:t>万元；非金额计量问题</w:t>
      </w:r>
      <w:r>
        <w:t>26</w:t>
      </w:r>
      <w:r>
        <w:t>个。</w:t>
      </w:r>
    </w:p>
    <w:p w:rsidR="00112229" w:rsidRDefault="00112229" w:rsidP="00112229">
      <w:pPr>
        <w:ind w:firstLineChars="200" w:firstLine="420"/>
      </w:pPr>
      <w:r>
        <w:t>七、存在的不足和原因</w:t>
      </w:r>
    </w:p>
    <w:p w:rsidR="00112229" w:rsidRDefault="00112229" w:rsidP="00112229">
      <w:pPr>
        <w:ind w:firstLineChars="200" w:firstLine="420"/>
      </w:pPr>
      <w:r>
        <w:t>从总体情况看，我局虽然在法治政府建设方面取得了一些成绩，但也存在如下不足：一是普法活动的形式比较单一，创新不够；二是思想认识有待进一步提高，个别人员对法治政府建设的重要性认识不足。三是缺少法律专业人才。</w:t>
      </w:r>
    </w:p>
    <w:p w:rsidR="00112229" w:rsidRDefault="00112229" w:rsidP="00112229">
      <w:pPr>
        <w:ind w:firstLineChars="200" w:firstLine="420"/>
      </w:pPr>
      <w:r>
        <w:t>八、下一年度推进法治政府建设的主要安排</w:t>
      </w:r>
    </w:p>
    <w:p w:rsidR="00112229" w:rsidRDefault="00112229" w:rsidP="00112229">
      <w:pPr>
        <w:ind w:firstLineChars="200" w:firstLine="420"/>
      </w:pPr>
      <w:r>
        <w:t>（一）深入学习贯彻落实党的二十大精神，坚持以党的二十大精神为行动指南。</w:t>
      </w:r>
    </w:p>
    <w:p w:rsidR="00112229" w:rsidRDefault="00112229" w:rsidP="00112229">
      <w:pPr>
        <w:ind w:firstLineChars="200" w:firstLine="420"/>
      </w:pPr>
      <w:r>
        <w:t>（二）继续完善法治政府建设，促进审计工作取得新成效。以贯彻落实新修订的《审计法》、《审计法实施条例》、《国家审计准则》为基础，继续完善审计自身配套制度建设和法制监督机制，确保法治政府建设工作扎实、规范、有序、有效地开展。</w:t>
      </w:r>
    </w:p>
    <w:p w:rsidR="00112229" w:rsidRDefault="00112229" w:rsidP="00112229">
      <w:pPr>
        <w:ind w:firstLineChars="200" w:firstLine="420"/>
      </w:pPr>
      <w:r>
        <w:t>（三）加强审计队伍建设。配强配足局领导班子，新增一名党组成员，由原来</w:t>
      </w:r>
      <w:r>
        <w:t>4</w:t>
      </w:r>
      <w:r>
        <w:t>名增加到</w:t>
      </w:r>
      <w:r>
        <w:t>5</w:t>
      </w:r>
      <w:r>
        <w:t>名，更好落实民主集中制的各项具体制度。招聘法律专业的人员充实审计队伍。</w:t>
      </w:r>
    </w:p>
    <w:p w:rsidR="00112229" w:rsidRDefault="00112229" w:rsidP="00112229">
      <w:pPr>
        <w:ind w:firstLineChars="200" w:firstLine="420"/>
      </w:pPr>
      <w:r>
        <w:t>（四）建立内部审计协作机制，组建审计人才库，挑选内审部门精英，适时推进板块审计、交叉审计和区块审计工作，发挥审计立体监督作用。</w:t>
      </w:r>
    </w:p>
    <w:p w:rsidR="00112229" w:rsidRDefault="00112229" w:rsidP="00475519">
      <w:pPr>
        <w:jc w:val="right"/>
      </w:pPr>
      <w:r w:rsidRPr="00475519">
        <w:rPr>
          <w:rFonts w:hint="eastAsia"/>
        </w:rPr>
        <w:t>乳源瑶族自治县审计局</w:t>
      </w:r>
      <w:r>
        <w:rPr>
          <w:rFonts w:hint="eastAsia"/>
        </w:rPr>
        <w:t>2023-5-22</w:t>
      </w:r>
    </w:p>
    <w:p w:rsidR="00112229" w:rsidRDefault="00112229" w:rsidP="001A4372">
      <w:pPr>
        <w:sectPr w:rsidR="00112229" w:rsidSect="001A4372">
          <w:type w:val="continuous"/>
          <w:pgSz w:w="11906" w:h="16838"/>
          <w:pgMar w:top="1644" w:right="1236" w:bottom="1418" w:left="1814" w:header="851" w:footer="907" w:gutter="0"/>
          <w:pgNumType w:start="1"/>
          <w:cols w:space="720"/>
          <w:docGrid w:type="lines" w:linePitch="341" w:charSpace="2373"/>
        </w:sectPr>
      </w:pPr>
    </w:p>
    <w:p w:rsidR="00282ADE" w:rsidRDefault="00282ADE"/>
    <w:sectPr w:rsidR="00282A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12229"/>
    <w:rsid w:val="00112229"/>
    <w:rsid w:val="00282A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1222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1222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641</Words>
  <Characters>3657</Characters>
  <Application>Microsoft Office Word</Application>
  <DocSecurity>0</DocSecurity>
  <Lines>30</Lines>
  <Paragraphs>8</Paragraphs>
  <ScaleCrop>false</ScaleCrop>
  <Company>Microsoft</Company>
  <LinksUpToDate>false</LinksUpToDate>
  <CharactersWithSpaces>4290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2023-05-26T02:56:00Z</dcterms:created>
</cp:coreProperties>
</file>