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F1C" w:rsidRDefault="00E37F1C" w:rsidP="00404FA1">
      <w:pPr>
        <w:pStyle w:val="1"/>
      </w:pPr>
      <w:r>
        <w:t>平陆县直初中：清廉学校创建与党建工作相结合，培育清明校园氛围</w:t>
      </w:r>
    </w:p>
    <w:p w:rsidR="00E37F1C" w:rsidRDefault="00E37F1C" w:rsidP="00E37F1C">
      <w:pPr>
        <w:ind w:firstLineChars="200" w:firstLine="420"/>
      </w:pPr>
      <w:r>
        <w:rPr>
          <w:rFonts w:hint="eastAsia"/>
        </w:rPr>
        <w:t>自</w:t>
      </w:r>
      <w:r>
        <w:t>2022</w:t>
      </w:r>
      <w:r>
        <w:t>年清廉学校创建以来，平陆县直初中把清廉学校创建与党建工作相结合，树立清明政风：该校将清廉学校建设与党建工作相结合，突出清廉的核心，建立党内治理责任制，构建权力行使的制约机制和监督体系。</w:t>
      </w:r>
    </w:p>
    <w:p w:rsidR="00E37F1C" w:rsidRDefault="00E37F1C" w:rsidP="00E37F1C">
      <w:pPr>
        <w:ind w:firstLineChars="200" w:firstLine="420"/>
      </w:pPr>
      <w:r>
        <w:rPr>
          <w:rFonts w:hint="eastAsia"/>
        </w:rPr>
        <w:t>平陆县直初中党支部将习近平新时代中国特色社会主义思想和党的二十大精神纳入重点学习内容。通过组织主题党日和政治宣讲等活动，加强对教师的政治思想教育和政治意识培养。在教师中开展</w:t>
      </w:r>
      <w:r>
        <w:t>"</w:t>
      </w:r>
      <w:r>
        <w:t>双培养</w:t>
      </w:r>
      <w:r>
        <w:t>"</w:t>
      </w:r>
      <w:r>
        <w:t>，致力于培养杰出的青年教师成为党员，并将党员教师培养成卓越的教育专业人才。组织学生开展主题团日活动、志愿者活动等，平陆县直初中认真贯彻主题党日、三会一课、专题党课、组织生活会等日常学习活动，以确保党员同志和广大教职工的理论水平和政治素质不断提高。</w:t>
      </w:r>
      <w:r>
        <w:t>2022</w:t>
      </w:r>
      <w:r>
        <w:t>年，平陆县直初中被评为运城市</w:t>
      </w:r>
      <w:r>
        <w:t>“</w:t>
      </w:r>
      <w:r>
        <w:t>五面红旗</w:t>
      </w:r>
      <w:r>
        <w:t>”</w:t>
      </w:r>
      <w:r>
        <w:t>示范单位。</w:t>
      </w:r>
    </w:p>
    <w:p w:rsidR="00E37F1C" w:rsidRDefault="00E37F1C" w:rsidP="00E37F1C">
      <w:pPr>
        <w:ind w:firstLineChars="200" w:firstLine="420"/>
      </w:pPr>
      <w:r>
        <w:rPr>
          <w:rFonts w:hint="eastAsia"/>
        </w:rPr>
        <w:t>平陆县直初中把清廉学校创建与学校管理工作相结合，营造清净校风：平陆县直初中学校校长作为清廉学校建设的第一责任人，制定制度和方案，全力促进清廉学校的建设。成立专门的清廉学校建设工作组，制定详细的实施计划，并明确各部门的分工合作，建立工作责任清单。在学校的各项工作中，严格遵守公平、公正、公开的原则，并着重强调清廉学校建设的成果。建立起一套完善的廉政风险机制，坚持民主工作作风，严格遵守规章制度。把清廉学校创建与教师队伍建设相结合，促进清正教风：严格落实中央八项规定，组织教师签订师德师风承诺书和廉洁从教承诺书。在评优职称评审等过程中，引入师德考核，并设立不合格一票否决制度。</w:t>
      </w:r>
      <w:r>
        <w:t>2022</w:t>
      </w:r>
      <w:r>
        <w:t>年教师节，平陆县直初中举办了亮灯宣传、新进教师宣誓、表彰大会等系列活动，表彰最美班主任、最美教师、育人楷模、先进教育工作者、魅力教师、爱岗敬业模范共计</w:t>
      </w:r>
      <w:r>
        <w:t>262</w:t>
      </w:r>
      <w:r>
        <w:t>人</w:t>
      </w:r>
      <w:r>
        <w:t>,</w:t>
      </w:r>
      <w:r>
        <w:t>在全校上下营造出尊师重教、依法执教、廉洁从教的浓厚氛围。</w:t>
      </w:r>
    </w:p>
    <w:p w:rsidR="00E37F1C" w:rsidRDefault="00E37F1C" w:rsidP="00E37F1C">
      <w:pPr>
        <w:ind w:firstLineChars="200" w:firstLine="420"/>
      </w:pPr>
      <w:r>
        <w:rPr>
          <w:rFonts w:hint="eastAsia"/>
        </w:rPr>
        <w:t>清风漫舞，培养清新学风。平陆县直初中高度重视学生廉洁意识和道德素养的培养。学校致力于引导学生树立崇高的道德观念和廉洁的行为准则。通过各种形式的活动营造清新的学风氛围。开展清廉教育主题班会，组织学生参与清廉教育知识竞赛、清廉演讲比赛等，积极引导学生树立正确的价值观和行为准则，努力培养他们积极向上、正直诚实的品格。每学期举行一次学生自查自纠活动，让学生自觉发现和纠正不良行为，养成廉洁自律的习惯。同时，在学校的公共场所张贴清廉宣传海报、展示清廉故事，让学生随时接触到正能量，潜移默化地影响他们的行为和思想。</w:t>
      </w:r>
    </w:p>
    <w:p w:rsidR="00E37F1C" w:rsidRDefault="00E37F1C" w:rsidP="00E37F1C">
      <w:pPr>
        <w:ind w:firstLineChars="200" w:firstLine="420"/>
      </w:pPr>
      <w:r>
        <w:rPr>
          <w:rFonts w:hint="eastAsia"/>
        </w:rPr>
        <w:t>社会参与，形成共建共治。平陆县直初中积极与社会各界合作，邀请社会知名人士、专家学者来校举办讲座和培训，通过向学生传达廉洁从政和廉洁经商的典型案例和经验，引导他们树立正确的人生观和价值观，以培养他们具备廉洁意识和道德品质。与社区、家长、企业等建立密切联系，共同参与学校的清廉建设工作，形成共建共治的良好局面。学校积极倡导并组织学生参与社会实践活动，让他们身临其境地感受社会的多样性和独特性。通过参与实践活动，学生得以深入社区、企业、公益组织等实际场景，与不同背景的人们进行互动交流，亲身体验廉洁建设所带来的成果和社会发展的变化。</w:t>
      </w:r>
    </w:p>
    <w:p w:rsidR="00E37F1C" w:rsidRDefault="00E37F1C" w:rsidP="00E37F1C">
      <w:pPr>
        <w:ind w:firstLineChars="200" w:firstLine="420"/>
      </w:pPr>
      <w:r>
        <w:rPr>
          <w:rFonts w:hint="eastAsia"/>
        </w:rPr>
        <w:t>总之，自</w:t>
      </w:r>
      <w:r>
        <w:t>2022</w:t>
      </w:r>
      <w:r>
        <w:t>年清廉学校创建以来，平陆县直初中紧紧围绕党建工作、学校管理、教师队伍建设和校园文化，加强学生的思想道德教育和品德塑造，形成了一系列的清廉学校建设措施和成果。这些努力不仅在学生中营造了廉洁、文明、和谐的校园环境，也为学生的终身发展和社会责任意识的培养奠定了基础。</w:t>
      </w:r>
    </w:p>
    <w:p w:rsidR="00E37F1C" w:rsidRDefault="00E37F1C" w:rsidP="00E37F1C">
      <w:pPr>
        <w:ind w:firstLineChars="200" w:firstLine="420"/>
        <w:jc w:val="right"/>
      </w:pPr>
      <w:r w:rsidRPr="00404FA1">
        <w:rPr>
          <w:rFonts w:hint="eastAsia"/>
        </w:rPr>
        <w:t>网易</w:t>
      </w:r>
      <w:r w:rsidRPr="00404FA1">
        <w:t>2023-05-23</w:t>
      </w:r>
    </w:p>
    <w:p w:rsidR="00E37F1C" w:rsidRDefault="00E37F1C" w:rsidP="00262D80">
      <w:pPr>
        <w:sectPr w:rsidR="00E37F1C" w:rsidSect="00262D80">
          <w:type w:val="continuous"/>
          <w:pgSz w:w="11906" w:h="16838"/>
          <w:pgMar w:top="1644" w:right="1236" w:bottom="1418" w:left="1814" w:header="851" w:footer="907" w:gutter="0"/>
          <w:pgNumType w:start="1"/>
          <w:cols w:space="720"/>
          <w:docGrid w:type="lines" w:linePitch="341" w:charSpace="2373"/>
        </w:sectPr>
      </w:pPr>
    </w:p>
    <w:p w:rsidR="006B2BFE" w:rsidRDefault="006B2BFE"/>
    <w:sectPr w:rsidR="006B2B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7F1C"/>
    <w:rsid w:val="006B2BFE"/>
    <w:rsid w:val="00E37F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7F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37F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Company>Microsoft</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2023-05-29T07:51:00Z</dcterms:created>
</cp:coreProperties>
</file>