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A2B" w:rsidRDefault="008C3A2B" w:rsidP="00857EEC">
      <w:pPr>
        <w:pStyle w:val="1"/>
      </w:pPr>
      <w:r w:rsidRPr="00B82FE0">
        <w:rPr>
          <w:rFonts w:hint="eastAsia"/>
        </w:rPr>
        <w:t>石河子市红山街道：以“三心”润“三色”</w:t>
      </w:r>
      <w:r w:rsidRPr="00B82FE0">
        <w:t xml:space="preserve"> 推动老干部工作高质量发展</w:t>
      </w:r>
    </w:p>
    <w:p w:rsidR="008C3A2B" w:rsidRDefault="008C3A2B" w:rsidP="008C3A2B">
      <w:pPr>
        <w:ind w:firstLineChars="200" w:firstLine="420"/>
      </w:pPr>
      <w:r>
        <w:t>3</w:t>
      </w:r>
      <w:r>
        <w:t>月</w:t>
      </w:r>
      <w:r>
        <w:t>13</w:t>
      </w:r>
      <w:r>
        <w:t>日，兵团党委组织部、兵团党委老干部局在乌鲁木齐召开兵团离退休干部、老干部工作先进集体和先进个人表彰大会，石河子市红山街道办事处荣获</w:t>
      </w:r>
      <w:r>
        <w:t>“</w:t>
      </w:r>
      <w:r>
        <w:t>兵团离退休干部先进集体</w:t>
      </w:r>
      <w:r>
        <w:t>”</w:t>
      </w:r>
      <w:r>
        <w:t>称号。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近年来，红山街道办事处以“让党放心、让老干部满意”为目标，用心用情、精准服务，以“三心”润“三色”，推动新时代街道老干部工作高质量发展。红山街道先后荣获全国文明单位、全国和谐示范街道、全国基层群众文化活动先进单位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培育思想源泉</w:t>
      </w:r>
      <w:r>
        <w:t xml:space="preserve"> </w:t>
      </w:r>
      <w:r>
        <w:t>夯实组织堡垒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红山街道办事处坚持把思想政治建设摆在首位，以政治建设为统领，进一步健全完善离退休干部党建工作体制机制，教育引导老干部始终做到感党恩、听党话、跟党走。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自</w:t>
      </w:r>
      <w:r>
        <w:t>2019</w:t>
      </w:r>
      <w:r>
        <w:t>年以来，红山街道办事处组织街道离退休干部开展集中学习培训</w:t>
      </w:r>
      <w:r>
        <w:t>22</w:t>
      </w:r>
      <w:r>
        <w:t>次，各社区开展主题党日</w:t>
      </w:r>
      <w:r>
        <w:t>200</w:t>
      </w:r>
      <w:r>
        <w:t>多次，组织开展宣讲初心故事、参观兵团军垦博物馆、重温入党誓词等各类活动</w:t>
      </w:r>
      <w:r>
        <w:t>120</w:t>
      </w:r>
      <w:r>
        <w:t>多次，引导离退休干部传承红色基因、弘扬兵团精神。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红山街道办事处建立离退休干部党支部</w:t>
      </w:r>
      <w:r>
        <w:t>86</w:t>
      </w:r>
      <w:r>
        <w:t>个，完善</w:t>
      </w:r>
      <w:r>
        <w:t>2000</w:t>
      </w:r>
      <w:r>
        <w:t>多名党员信息台账，将党性强、威信高、身体好、经验足的</w:t>
      </w:r>
      <w:r>
        <w:t>258</w:t>
      </w:r>
      <w:r>
        <w:t>名离退休干部党员选配到党支部书记（委员）岗位上，实现了</w:t>
      </w:r>
      <w:r>
        <w:t>“</w:t>
      </w:r>
      <w:r>
        <w:t>离退休干部在哪里，党的组织就覆盖到哪里</w:t>
      </w:r>
      <w:r>
        <w:t>”</w:t>
      </w:r>
      <w:r>
        <w:t>的目标。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健全保障机制</w:t>
      </w:r>
      <w:r>
        <w:t xml:space="preserve"> </w:t>
      </w:r>
      <w:r>
        <w:t>完善精准服务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红山街道办事处始终用满腔热情为离退休干部做好事、办实事、解难事，建立“动态收集老干部新需求，适时研究推出满足新需求举措”机制，凝聚各方力量与资源，不断提升老干部的获得感、幸福感。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办事处成立街道离退休干部工作领导小组，推动形成街道党工委领导、党建办统筹协调、老干部工作者具体落实的工作机制。建立年度目标考核制度，将老干部工作和关心下一代工作纳入党建工作考核内容，党工委书记履行第一责任人职责，每年听取汇报、提出要求。按照政治过硬、业务过硬、作风过硬的标准，选优配强老干部工作者，为做好老干部工作提供队伍保障。强化离退休干部学习活动阵地建设，投入</w:t>
      </w:r>
      <w:r>
        <w:t>91</w:t>
      </w:r>
      <w:r>
        <w:t>万元，打造红山街道、</w:t>
      </w:r>
      <w:r>
        <w:t>25</w:t>
      </w:r>
      <w:r>
        <w:t>社区两级学习活动阵地，将关工委、老党员银发工作室、诗联书画学会等整合设置在活动中心内，让老同志</w:t>
      </w:r>
      <w:r>
        <w:t>“</w:t>
      </w:r>
      <w:r>
        <w:t>干事有阵地、活动</w:t>
      </w:r>
      <w:r>
        <w:rPr>
          <w:rFonts w:hint="eastAsia"/>
        </w:rPr>
        <w:t>有去处”。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根据《关于精准服务离退休干部的指导意见》要求，红山街道办事处及时全面地收集离休干部家庭成员、居住情况、健康状况、兴趣爱好、特殊困难等基本信息，按照“一人一档”的方式，完善</w:t>
      </w:r>
      <w:r>
        <w:t>11</w:t>
      </w:r>
      <w:r>
        <w:t>名离休干部精准服务档案，实行动态管理。根据《关于做好离退休干部记实管理工作的通知》要求，探索建立离退休干部记实管理制度，按照</w:t>
      </w:r>
      <w:r>
        <w:t>“</w:t>
      </w:r>
      <w:r>
        <w:t>一人一册、一事一记</w:t>
      </w:r>
      <w:r>
        <w:t>”</w:t>
      </w:r>
      <w:r>
        <w:t>的方式，全面准确记录</w:t>
      </w:r>
      <w:r>
        <w:t>2110</w:t>
      </w:r>
      <w:r>
        <w:t>名离退休干部遵纪守法、发挥作用等情况。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开展红色宣讲</w:t>
      </w:r>
      <w:r>
        <w:t xml:space="preserve"> </w:t>
      </w:r>
      <w:r>
        <w:t>老少共建社区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办事处找准离退休干部发挥作用的结合点、切入点和着力点，聚焦疫情防控、创建全国文明城市、老旧小区改造等中心任务，为离退休干部发挥作用搭建平台、创造条件，做到老有所为、才有所用、尽展其长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广泛动员、精心挑选，组建成立红山街道老军垦宣讲团，利用老同志们参加革命、建设、改革的亲身经历，向青少年们讲述党和国家的辉煌历程、讲述革命先烈的英雄故事、讲述兵团和石河子发生的巨大变化，用具体生动的事例对青少年进行革命传统教育。</w:t>
      </w:r>
      <w:r>
        <w:t>2022</w:t>
      </w:r>
      <w:r>
        <w:t>年，宣讲团以辖区</w:t>
      </w:r>
      <w:r>
        <w:t>10</w:t>
      </w:r>
      <w:r>
        <w:t>个社区为活动主阵地，开展各类宣讲活动</w:t>
      </w:r>
      <w:r>
        <w:t>50</w:t>
      </w:r>
      <w:r>
        <w:t>多场。</w:t>
      </w:r>
    </w:p>
    <w:p w:rsidR="008C3A2B" w:rsidRDefault="008C3A2B" w:rsidP="008C3A2B">
      <w:pPr>
        <w:ind w:firstLineChars="200" w:firstLine="420"/>
      </w:pPr>
      <w:r>
        <w:rPr>
          <w:rFonts w:hint="eastAsia"/>
        </w:rPr>
        <w:t>红山街道办事处连续多年开展“老少共建文明社区”活动，组织老同志与青少年利用寒暑假时间开展“我和我的祖国”宣讲、“拒绝校园暴力”演讲比赛等丰富多彩的活动，厚植青少年爱党爱国爱家乡的情怀。近两年，该街道组织开展革命英雄故事宣讲</w:t>
      </w:r>
      <w:r>
        <w:t>23</w:t>
      </w:r>
      <w:r>
        <w:t>场、观看革命影片</w:t>
      </w:r>
      <w:r>
        <w:t>27</w:t>
      </w:r>
      <w:r>
        <w:t>场、开展</w:t>
      </w:r>
      <w:r>
        <w:t>“</w:t>
      </w:r>
      <w:r>
        <w:t>我为祖国唱首歌</w:t>
      </w:r>
      <w:r>
        <w:t>”</w:t>
      </w:r>
      <w:r>
        <w:t>红歌比赛</w:t>
      </w:r>
      <w:r>
        <w:t>8</w:t>
      </w:r>
      <w:r>
        <w:t>场，累计参与</w:t>
      </w:r>
      <w:r>
        <w:t>6000</w:t>
      </w:r>
      <w:r>
        <w:t>人次，教育成效显著。</w:t>
      </w:r>
    </w:p>
    <w:p w:rsidR="008C3A2B" w:rsidRDefault="008C3A2B" w:rsidP="00B82FE0">
      <w:pPr>
        <w:jc w:val="right"/>
      </w:pPr>
      <w:r w:rsidRPr="00B82FE0">
        <w:rPr>
          <w:rFonts w:hint="eastAsia"/>
        </w:rPr>
        <w:t>石河子市红山街道</w:t>
      </w:r>
      <w:r>
        <w:rPr>
          <w:rFonts w:hint="eastAsia"/>
        </w:rPr>
        <w:t>2023-5-27</w:t>
      </w:r>
    </w:p>
    <w:p w:rsidR="008C3A2B" w:rsidRDefault="008C3A2B" w:rsidP="00857EEC">
      <w:pPr>
        <w:sectPr w:rsidR="008C3A2B" w:rsidSect="00857EE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178A" w:rsidRDefault="0050178A"/>
    <w:sectPr w:rsidR="005017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3A2B"/>
    <w:rsid w:val="0050178A"/>
    <w:rsid w:val="008C3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3A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C3A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1315</Characters>
  <Application>Microsoft Office Word</Application>
  <DocSecurity>0</DocSecurity>
  <Lines>10</Lines>
  <Paragraphs>3</Paragraphs>
  <ScaleCrop>false</ScaleCrop>
  <Company>Microsoft</Company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2023-05-31T07:32:00Z</dcterms:created>
</cp:coreProperties>
</file>