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4304" w:rsidRDefault="004D4304">
      <w:pPr>
        <w:pStyle w:val="1"/>
      </w:pPr>
      <w:r>
        <w:rPr>
          <w:rFonts w:hint="eastAsia"/>
        </w:rPr>
        <w:t>坚定“三心”，做清正廉洁好干部</w:t>
      </w:r>
    </w:p>
    <w:p w:rsidR="004D4304" w:rsidRDefault="004D4304">
      <w:pPr>
        <w:ind w:firstLine="420"/>
        <w:jc w:val="left"/>
      </w:pPr>
      <w:r>
        <w:rPr>
          <w:rFonts w:hint="eastAsia"/>
        </w:rPr>
        <w:t>近日，《求是》杂志中发表了习近平总书记重要讲话《更好把握和运用党的百年奋斗历史经验》。讲话指出，全党同志都要明大德、守公德、严私德，清清白白做人、干干净净做事，做到克己奉公、以俭修身，永葆清正廉洁的政治本色。党员干部要始终坚定“三心”，做清正廉洁好干部。</w:t>
      </w:r>
    </w:p>
    <w:p w:rsidR="004D4304" w:rsidRDefault="004D4304">
      <w:pPr>
        <w:ind w:firstLine="420"/>
        <w:jc w:val="left"/>
      </w:pPr>
      <w:r>
        <w:rPr>
          <w:rFonts w:hint="eastAsia"/>
        </w:rPr>
        <w:t>坚定党员干部“要留清白在人间”的决心</w:t>
      </w:r>
    </w:p>
    <w:p w:rsidR="004D4304" w:rsidRDefault="004D4304">
      <w:pPr>
        <w:ind w:firstLine="420"/>
        <w:jc w:val="left"/>
      </w:pPr>
      <w:r>
        <w:rPr>
          <w:rFonts w:hint="eastAsia"/>
        </w:rPr>
        <w:t>习近平总书记强调，坚定的信仰始终是党员干部站稳政治立场、抵御各种诱惑的决定性因素。党员干部在生活中、工作中总要面对各类饭局、牌局、酒局、钱财、美色等，容易成为被“围猎”的对象，稍有不慎便会“坠入深渊”。这时候就需要党员干部更加严格要求自己，以像诗人们笔下的石灰石一样粉身碎骨都不怕，也要把清白留在人间的决心，更加坚定党员干部的信仰，做政治上的明白人。自觉抵御各种诱惑，要明大德、守公德、严私德，努力培养良好的生活作风和健康的生活情趣，坚持培养高尚道德情操、树立崇高道德形象，清白做人，干净做事，永葆共产党人的政治本色和良好形象。</w:t>
      </w:r>
    </w:p>
    <w:p w:rsidR="004D4304" w:rsidRDefault="004D4304">
      <w:pPr>
        <w:ind w:firstLine="420"/>
        <w:jc w:val="left"/>
      </w:pPr>
      <w:r>
        <w:rPr>
          <w:rFonts w:hint="eastAsia"/>
        </w:rPr>
        <w:t>坚定党员干部“少壮工夫老始成”的恒心</w:t>
      </w:r>
    </w:p>
    <w:p w:rsidR="004D4304" w:rsidRDefault="004D4304">
      <w:pPr>
        <w:ind w:firstLine="420"/>
        <w:jc w:val="left"/>
      </w:pPr>
      <w:r>
        <w:rPr>
          <w:rFonts w:hint="eastAsia"/>
        </w:rPr>
        <w:t>党风廉政建设和反腐败斗争是一场不见硝烟的攻坚战、持久战。要始终保持“少壮工夫老始成”的工作恒心，警钟长鸣紧绷防腐拒变这根弦，必须一以贯之加强党风廉政建设，坚定不移正风肃纪。要始终明白廉洁自律是党员干部一辈子的事情，对廉洁自律持续发力，把中央八项规定及其实施细则精神贯彻落实到生活和工作各方面，不能抓一抓放一放，要久久为功。要始终保持学习进步，自觉用理论武装大脑，永葆清正廉洁的政治本色，一辈子忠于党的事业、服务人民群众</w:t>
      </w:r>
      <w:r>
        <w:rPr>
          <w:rFonts w:hint="eastAsia"/>
        </w:rPr>
        <w:t>3</w:t>
      </w:r>
    </w:p>
    <w:p w:rsidR="004D4304" w:rsidRDefault="004D4304">
      <w:pPr>
        <w:ind w:firstLine="420"/>
        <w:jc w:val="left"/>
      </w:pPr>
      <w:r>
        <w:rPr>
          <w:rFonts w:hint="eastAsia"/>
        </w:rPr>
        <w:t>坚定党员干部“勤政养廉忧民事”的初心</w:t>
      </w:r>
    </w:p>
    <w:p w:rsidR="004D4304" w:rsidRDefault="004D4304">
      <w:pPr>
        <w:ind w:firstLine="420"/>
        <w:jc w:val="left"/>
      </w:pPr>
      <w:r>
        <w:rPr>
          <w:rFonts w:hint="eastAsia"/>
        </w:rPr>
        <w:t>习近平总书记指出，一个政党，一个政权，其前途和命运最终取决于人心向背。自古百姓爱清官，党员干部要坚持“勤政养廉忧民事”的干事初心，在日常的工作生活中探民情、解民忧、抒民怨，兢兢业业、亲力亲为、求真务实，用廉洁勤政，为老百姓解决烦心事、忧心事。在干事创业路上永葆初心，善用人民赋予的权力，以人为本做好群众工作。为人民服务绝不是一句口号，需要每一个党员干部用实际行动去践行，真干才能出真业绩，才能出实效，才能时刻与人民群众保持血肉联系。</w:t>
      </w:r>
    </w:p>
    <w:p w:rsidR="004D4304" w:rsidRDefault="004D4304">
      <w:pPr>
        <w:ind w:firstLine="420"/>
        <w:jc w:val="right"/>
      </w:pPr>
      <w:r>
        <w:rPr>
          <w:rFonts w:hint="eastAsia"/>
        </w:rPr>
        <w:t>安顺微党建</w:t>
      </w:r>
      <w:r>
        <w:rPr>
          <w:rFonts w:hint="eastAsia"/>
        </w:rPr>
        <w:t>2022-07-25</w:t>
      </w:r>
    </w:p>
    <w:p w:rsidR="004D4304" w:rsidRDefault="004D4304" w:rsidP="009778D5">
      <w:pPr>
        <w:sectPr w:rsidR="004D4304" w:rsidSect="009778D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84B41" w:rsidRDefault="00C84B41"/>
    <w:sectPr w:rsidR="00C84B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D4304"/>
    <w:rsid w:val="004D4304"/>
    <w:rsid w:val="00C84B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D430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D430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136</Words>
  <Characters>776</Characters>
  <Application>Microsoft Office Word</Application>
  <DocSecurity>0</DocSecurity>
  <Lines>6</Lines>
  <Paragraphs>1</Paragraphs>
  <ScaleCrop>false</ScaleCrop>
  <Company>微软中国</Company>
  <LinksUpToDate>false</LinksUpToDate>
  <CharactersWithSpaces>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2023-04-18T08:46:00Z</dcterms:created>
</cp:coreProperties>
</file>