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0B" w:rsidRDefault="00F01D0B">
      <w:pPr>
        <w:pStyle w:val="1"/>
      </w:pPr>
      <w:bookmarkStart w:id="0" w:name="_Toc22699"/>
      <w:r>
        <w:rPr>
          <w:rFonts w:hint="eastAsia"/>
        </w:rPr>
        <w:t>开封市兰考县实行乡镇（街道）统战工作考核制度</w:t>
      </w:r>
      <w:bookmarkEnd w:id="0"/>
      <w:r>
        <w:rPr>
          <w:rFonts w:hint="eastAsia"/>
        </w:rPr>
        <w:t xml:space="preserve"> </w:t>
      </w:r>
    </w:p>
    <w:p w:rsidR="00F01D0B" w:rsidRDefault="00F01D0B">
      <w:pPr>
        <w:ind w:firstLine="420"/>
      </w:pPr>
      <w:r>
        <w:rPr>
          <w:rFonts w:hint="eastAsia"/>
        </w:rPr>
        <w:t>开封市兰考县实行乡镇（街道）统战工作考核制度，全面加强新时代基层统战工作。</w:t>
      </w:r>
    </w:p>
    <w:p w:rsidR="00F01D0B" w:rsidRDefault="00F01D0B">
      <w:pPr>
        <w:ind w:firstLine="420"/>
      </w:pPr>
      <w:r>
        <w:rPr>
          <w:rFonts w:hint="eastAsia"/>
        </w:rPr>
        <w:t>一是明确考核机制。印发《兰考县乡镇（街道）统战工作争先创优考核意见》，成立由县委常委、统战部部长任组长，统战部副部长任副组长，部机关各股室长任成员的争先创优考核领导小组，负责组织实施考核。考核标准实行“一年一定”，年初经县委统战部部务会议研究议定后下发。每季度考核一次，四次考核累计得分即为全年考核结果。</w:t>
      </w:r>
    </w:p>
    <w:p w:rsidR="00F01D0B" w:rsidRDefault="00F01D0B">
      <w:pPr>
        <w:ind w:firstLine="420"/>
      </w:pPr>
      <w:r>
        <w:rPr>
          <w:rFonts w:hint="eastAsia"/>
        </w:rPr>
        <w:t>二是明晰考核分值。设置党委重视、统战宣传、民营经济统战、乡贤统战、光彩公益、新的社会阶层人士、民族宗教</w:t>
      </w:r>
      <w:r>
        <w:rPr>
          <w:rFonts w:hint="eastAsia"/>
        </w:rPr>
        <w:t>7</w:t>
      </w:r>
      <w:r>
        <w:rPr>
          <w:rFonts w:hint="eastAsia"/>
        </w:rPr>
        <w:t>个方面的基础分值</w:t>
      </w:r>
      <w:r>
        <w:rPr>
          <w:rFonts w:hint="eastAsia"/>
        </w:rPr>
        <w:t>100</w:t>
      </w:r>
      <w:r>
        <w:rPr>
          <w:rFonts w:hint="eastAsia"/>
        </w:rPr>
        <w:t>分，“群众创业园区”阵地建设、新的社会阶层人士统战工作实践创新基地建设、统战信息宣传及获得荣誉等加分项，以及统战工作在巡视巡察中存在问题的乡镇（街道）扣分项等考核指标。</w:t>
      </w:r>
    </w:p>
    <w:p w:rsidR="00F01D0B" w:rsidRDefault="00F01D0B">
      <w:pPr>
        <w:ind w:firstLine="420"/>
      </w:pPr>
      <w:r>
        <w:rPr>
          <w:rFonts w:hint="eastAsia"/>
        </w:rPr>
        <w:t>三是明确结果运用。全年考核成绩排名前五名的乡镇（街道），优先推荐省市县评先表彰；每季度考核成绩后一名的乡镇（街道），由分管副部长和乡镇（街道）统战委员谈话，分析落后原因；全年考核成绩排名后三名的乡镇（街道），由县委统一战线工作领导小组对乡镇（街道）党（工）委书记发函，通报该乡镇（街道）全年统战工作情况并分析落后原因。</w:t>
      </w:r>
    </w:p>
    <w:p w:rsidR="00F01D0B" w:rsidRDefault="00F01D0B">
      <w:pPr>
        <w:ind w:firstLine="420"/>
        <w:jc w:val="right"/>
      </w:pPr>
      <w:r>
        <w:rPr>
          <w:rFonts w:hint="eastAsia"/>
        </w:rPr>
        <w:t>开封市委统战部</w:t>
      </w:r>
      <w:r>
        <w:rPr>
          <w:rFonts w:hint="eastAsia"/>
        </w:rPr>
        <w:t>2022-06-21</w:t>
      </w:r>
    </w:p>
    <w:p w:rsidR="00F01D0B" w:rsidRDefault="00F01D0B" w:rsidP="00B201C4">
      <w:pPr>
        <w:sectPr w:rsidR="00F01D0B" w:rsidSect="002C20B3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56413" w:rsidRDefault="00B56413"/>
    <w:sectPr w:rsidR="00B5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B3" w:rsidRDefault="00B56413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B3" w:rsidRDefault="00B56413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B3" w:rsidRDefault="00B56413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B3" w:rsidRDefault="00B56413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01D0B"/>
    <w:rsid w:val="00B56413"/>
    <w:rsid w:val="00F0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01D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01D0B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F01D0B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F01D0B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F0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F01D0B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2023-04-23T00:55:00Z</dcterms:created>
</cp:coreProperties>
</file>