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A5" w:rsidRDefault="008D67A5">
      <w:pPr>
        <w:pStyle w:val="1"/>
      </w:pPr>
      <w:bookmarkStart w:id="0" w:name="_Toc32349"/>
      <w:r>
        <w:rPr>
          <w:rFonts w:hint="eastAsia"/>
        </w:rPr>
        <w:t>始兴县 在全县安全生产工作会议上的讲话</w:t>
      </w:r>
      <w:bookmarkEnd w:id="0"/>
    </w:p>
    <w:p w:rsidR="008D67A5" w:rsidRDefault="008D67A5">
      <w:pPr>
        <w:ind w:firstLine="420"/>
        <w:jc w:val="left"/>
      </w:pPr>
      <w:r>
        <w:rPr>
          <w:rFonts w:hint="eastAsia"/>
        </w:rPr>
        <w:t>县长</w:t>
      </w:r>
      <w:r>
        <w:rPr>
          <w:rFonts w:hint="eastAsia"/>
        </w:rPr>
        <w:t xml:space="preserve"> </w:t>
      </w:r>
      <w:r>
        <w:rPr>
          <w:rFonts w:hint="eastAsia"/>
        </w:rPr>
        <w:t>宋在军</w:t>
      </w:r>
    </w:p>
    <w:p w:rsidR="008D67A5" w:rsidRDefault="008D67A5">
      <w:pPr>
        <w:ind w:firstLine="420"/>
        <w:jc w:val="left"/>
      </w:pPr>
      <w:r>
        <w:rPr>
          <w:rFonts w:hint="eastAsia"/>
        </w:rPr>
        <w:t>2022</w:t>
      </w:r>
      <w:r>
        <w:rPr>
          <w:rFonts w:hint="eastAsia"/>
        </w:rPr>
        <w:t>年</w:t>
      </w:r>
      <w:r>
        <w:rPr>
          <w:rFonts w:hint="eastAsia"/>
        </w:rPr>
        <w:t>7</w:t>
      </w:r>
      <w:r>
        <w:rPr>
          <w:rFonts w:hint="eastAsia"/>
        </w:rPr>
        <w:t>月</w:t>
      </w:r>
      <w:r>
        <w:rPr>
          <w:rFonts w:hint="eastAsia"/>
        </w:rPr>
        <w:t>20</w:t>
      </w:r>
      <w:r>
        <w:rPr>
          <w:rFonts w:hint="eastAsia"/>
        </w:rPr>
        <w:t>日</w:t>
      </w:r>
    </w:p>
    <w:p w:rsidR="008D67A5" w:rsidRDefault="008D67A5">
      <w:pPr>
        <w:ind w:firstLine="420"/>
        <w:jc w:val="left"/>
      </w:pPr>
      <w:r>
        <w:rPr>
          <w:rFonts w:hint="eastAsia"/>
        </w:rPr>
        <w:t>同志们：</w:t>
      </w:r>
    </w:p>
    <w:p w:rsidR="008D67A5" w:rsidRDefault="008D67A5">
      <w:pPr>
        <w:ind w:firstLine="420"/>
        <w:jc w:val="left"/>
      </w:pPr>
      <w:r>
        <w:rPr>
          <w:rFonts w:hint="eastAsia"/>
        </w:rPr>
        <w:t>今天，我们在这里召开全县安全生产工作会议，主要目的是贯彻落实习近平总书记关于安全生产重要指示精神和全国、全省、全市安全生产工作会议部署要求，总结</w:t>
      </w:r>
      <w:r>
        <w:rPr>
          <w:rFonts w:hint="eastAsia"/>
        </w:rPr>
        <w:t>2022</w:t>
      </w:r>
      <w:r>
        <w:rPr>
          <w:rFonts w:hint="eastAsia"/>
        </w:rPr>
        <w:t>年上半年全县安全生产工作，研究部署下半年重点工作任务，有效防范化解各类安全风险，坚决遏制各类安全生产事故发生。刚才，县应急管理局、县消防救援大队、县住管局、县教育局等单位分别汇报了安全生产有关工作情况，各位县领导也作了发言，讲得都很全面、很具体，大家要认真抓好贯彻落实。下面，我就抓好下半年安全生产工作讲三点意见。</w:t>
      </w:r>
    </w:p>
    <w:p w:rsidR="008D67A5" w:rsidRDefault="008D67A5">
      <w:pPr>
        <w:ind w:firstLine="420"/>
        <w:jc w:val="left"/>
      </w:pPr>
      <w:r>
        <w:rPr>
          <w:rFonts w:hint="eastAsia"/>
        </w:rPr>
        <w:t>一、深刻认识下半年安全生产形势的严峻性和复杂性，切实增强抓安全生产工作的责任感紧迫感使命感</w:t>
      </w:r>
    </w:p>
    <w:p w:rsidR="008D67A5" w:rsidRDefault="008D67A5">
      <w:pPr>
        <w:ind w:firstLine="420"/>
        <w:jc w:val="left"/>
      </w:pPr>
      <w:r>
        <w:rPr>
          <w:rFonts w:hint="eastAsia"/>
        </w:rPr>
        <w:t>今年以来，在县委的坚强领导下，全县各级各部门全面贯彻落实国务院安委会安全生产十五条措施和“广东</w:t>
      </w:r>
      <w:r>
        <w:rPr>
          <w:rFonts w:hint="eastAsia"/>
        </w:rPr>
        <w:t>65</w:t>
      </w:r>
      <w:r>
        <w:rPr>
          <w:rFonts w:hint="eastAsia"/>
        </w:rPr>
        <w:t>条”硬措施，深入开展安全生产大检查和有关重点行业领域专项整治，全县未发生工矿商贸安全生产事故，安全生产形势总体保持稳定。特别是进入“龙舟水”以来，我县遭受建国以来最严重的洪涝灾害侵袭，各乡镇、各部门众志成城、万众一心，全力以赴开展抗洪抢险、救灾减灾工作，有效保障了人民群众生命财产安全，得到了省市领导的充分肯定。</w:t>
      </w:r>
    </w:p>
    <w:p w:rsidR="008D67A5" w:rsidRDefault="008D67A5">
      <w:pPr>
        <w:ind w:firstLine="420"/>
        <w:jc w:val="left"/>
      </w:pPr>
      <w:r>
        <w:rPr>
          <w:rFonts w:hint="eastAsia"/>
        </w:rPr>
        <w:t>这些成绩来之不易、值得高度肯定。但我们也要清醒的看到，全县安全生产工作还存在很多问题和不足，一是道路交通安全形势不容乐观，全县共发生</w:t>
      </w:r>
      <w:r>
        <w:rPr>
          <w:rFonts w:hint="eastAsia"/>
        </w:rPr>
        <w:t>2</w:t>
      </w:r>
      <w:r>
        <w:rPr>
          <w:rFonts w:hint="eastAsia"/>
        </w:rPr>
        <w:t>起生产经营性交通事故；二是各行业领域安全隐患仍然存在，各类安全生产事故时有发生。这些问题，需要引起高度警惕和高度重视。</w:t>
      </w:r>
    </w:p>
    <w:p w:rsidR="008D67A5" w:rsidRDefault="008D67A5">
      <w:pPr>
        <w:ind w:firstLine="420"/>
        <w:jc w:val="left"/>
      </w:pPr>
      <w:r>
        <w:rPr>
          <w:rFonts w:hint="eastAsia"/>
        </w:rPr>
        <w:t>下半年将召开党的二十大，统筹发展和安全两件大事，维护社会大局和谐稳定至关重要，这既是政治任务、也是政治责任。三季度是安全生产事故易发、多发期，受暑假、高温、台风、疫情等因素叠加影响，安全生产形势将更加复杂严峻。接下来，各乡镇、各单位要深刻认识抓好当前安全生产工作的极端重要性，以“时时放心不下、经常半夜惊醒”的责任感，紧紧围绕“防风险、保安全、迎二十大”这条主线，始终把安全生产工作摆在突出位置抓紧抓实抓细，全力维护人民群众生命财产安全。</w:t>
      </w:r>
    </w:p>
    <w:p w:rsidR="008D67A5" w:rsidRDefault="008D67A5">
      <w:pPr>
        <w:ind w:firstLine="420"/>
        <w:jc w:val="left"/>
      </w:pPr>
      <w:r>
        <w:rPr>
          <w:rFonts w:hint="eastAsia"/>
        </w:rPr>
        <w:t>二、紧紧围绕关键环节和重点领域，深入开展安全生产隐患大排查大整治</w:t>
      </w:r>
    </w:p>
    <w:p w:rsidR="008D67A5" w:rsidRDefault="008D67A5">
      <w:pPr>
        <w:ind w:firstLine="420"/>
        <w:jc w:val="left"/>
      </w:pPr>
      <w:r>
        <w:rPr>
          <w:rFonts w:hint="eastAsia"/>
        </w:rPr>
        <w:t>（一）深入排查整治洪涝灾后各类安全隐患。洪涝灾害已经过去近一个月，部分水毁基础设施也已经完成修复，但滑坡、泥石流、公路塌方等次生灾害隐患仍然存在，切不可掉以轻心。各乡镇、各行业主管部门要继续加强对山塘水库、沿河低洼地、长时间浸泡的老旧房屋、尾矿库等重点部位、重点区域的巡查排查，发现隐患及时处置。要扎实开展滑坡、泥石流、塌方等次生地质灾害隐患排查整治，严防次生地质灾害，特别是对被水浸泡过的桥梁和未修复的下边坡塌方路段，要重点盯防、排除风险。同时，县发改局要会同各乡镇和有关部门，严格按照</w:t>
      </w:r>
      <w:r>
        <w:rPr>
          <w:rFonts w:hint="eastAsia"/>
        </w:rPr>
        <w:t>7</w:t>
      </w:r>
      <w:r>
        <w:rPr>
          <w:rFonts w:hint="eastAsia"/>
        </w:rPr>
        <w:t>月</w:t>
      </w:r>
      <w:r>
        <w:rPr>
          <w:rFonts w:hint="eastAsia"/>
        </w:rPr>
        <w:t>19</w:t>
      </w:r>
      <w:r>
        <w:rPr>
          <w:rFonts w:hint="eastAsia"/>
        </w:rPr>
        <w:t>日县政府专题工作会议要求，加快灾后重建项目包装谋划，积极争取上级资金支持，力争早日完成各项灾毁设施修复和重建工作。</w:t>
      </w:r>
    </w:p>
    <w:p w:rsidR="008D67A5" w:rsidRDefault="008D67A5">
      <w:pPr>
        <w:ind w:firstLine="420"/>
        <w:jc w:val="left"/>
      </w:pPr>
      <w:r>
        <w:rPr>
          <w:rFonts w:hint="eastAsia"/>
        </w:rPr>
        <w:t>（二）深入排查整治自建房安全风险隐患。湖南“</w:t>
      </w:r>
      <w:r>
        <w:rPr>
          <w:rFonts w:hint="eastAsia"/>
        </w:rPr>
        <w:t>4.29</w:t>
      </w:r>
      <w:r>
        <w:rPr>
          <w:rFonts w:hint="eastAsia"/>
        </w:rPr>
        <w:t>”居民自建房倒塌事故发生后，国家将自建房安全整治提升到前所未有的高度。前天下午，市里召开了全市自建房安全专项整治工作</w:t>
      </w:r>
      <w:r>
        <w:rPr>
          <w:rFonts w:hint="eastAsia"/>
        </w:rPr>
        <w:lastRenderedPageBreak/>
        <w:t>会议，从通报的情况看，截至</w:t>
      </w:r>
      <w:r>
        <w:rPr>
          <w:rFonts w:hint="eastAsia"/>
        </w:rPr>
        <w:t>7</w:t>
      </w:r>
      <w:r>
        <w:rPr>
          <w:rFonts w:hint="eastAsia"/>
        </w:rPr>
        <w:t>月</w:t>
      </w:r>
      <w:r>
        <w:rPr>
          <w:rFonts w:hint="eastAsia"/>
        </w:rPr>
        <w:t>20</w:t>
      </w:r>
      <w:r>
        <w:rPr>
          <w:rFonts w:hint="eastAsia"/>
        </w:rPr>
        <w:t>日，全县已完成系统录入的自建房为</w:t>
      </w:r>
      <w:r>
        <w:rPr>
          <w:rFonts w:hint="eastAsia"/>
        </w:rPr>
        <w:t>3180</w:t>
      </w:r>
      <w:r>
        <w:rPr>
          <w:rFonts w:hint="eastAsia"/>
        </w:rPr>
        <w:t>栋，其中已完成录入的经营性自建房为</w:t>
      </w:r>
      <w:r>
        <w:rPr>
          <w:rFonts w:hint="eastAsia"/>
        </w:rPr>
        <w:t>399</w:t>
      </w:r>
      <w:r>
        <w:rPr>
          <w:rFonts w:hint="eastAsia"/>
        </w:rPr>
        <w:t>栋。同时，会议还要求</w:t>
      </w:r>
      <w:r>
        <w:rPr>
          <w:rFonts w:hint="eastAsia"/>
        </w:rPr>
        <w:t>7</w:t>
      </w:r>
      <w:r>
        <w:rPr>
          <w:rFonts w:hint="eastAsia"/>
        </w:rPr>
        <w:t>月</w:t>
      </w:r>
      <w:r>
        <w:rPr>
          <w:rFonts w:hint="eastAsia"/>
        </w:rPr>
        <w:t>27</w:t>
      </w:r>
      <w:r>
        <w:rPr>
          <w:rFonts w:hint="eastAsia"/>
        </w:rPr>
        <w:t>日前完成经营性自建房排查工作任务，</w:t>
      </w:r>
      <w:r>
        <w:rPr>
          <w:rFonts w:hint="eastAsia"/>
        </w:rPr>
        <w:t>9</w:t>
      </w:r>
      <w:r>
        <w:rPr>
          <w:rFonts w:hint="eastAsia"/>
        </w:rPr>
        <w:t>月底前完成整治任务。我在前天晚上也召集各乡镇部署了这项工作，接下来，县住管局和各乡镇要全面贯彻落实会议精神，抽调专业工作人员加大排查和整治力度，确保不漏一栋、不落一户，严格按照上级时间要求完成排查和整治工作。要重点排查城乡结合部、城中村、以及学校、医院、园区、培训机构等区域房屋，存在安全隐患的，该停的停、该关的关、该拆的拆，隐患未彻底消除前，不得恢复使用。此外，县住管局和县林业局要加快推进丰收林业老旧小区</w:t>
      </w:r>
      <w:r>
        <w:rPr>
          <w:rFonts w:hint="eastAsia"/>
        </w:rPr>
        <w:t>5</w:t>
      </w:r>
      <w:r>
        <w:rPr>
          <w:rFonts w:hint="eastAsia"/>
        </w:rPr>
        <w:t>栋危房拆除工作，避免出现人员伤亡。</w:t>
      </w:r>
    </w:p>
    <w:p w:rsidR="008D67A5" w:rsidRDefault="008D67A5">
      <w:pPr>
        <w:ind w:firstLine="420"/>
        <w:jc w:val="left"/>
      </w:pPr>
      <w:r>
        <w:rPr>
          <w:rFonts w:hint="eastAsia"/>
        </w:rPr>
        <w:t>（三）系统防范化解道路交通安全风险。据不完全统计，上半年全县共发生交通事故</w:t>
      </w:r>
      <w:r>
        <w:rPr>
          <w:rFonts w:hint="eastAsia"/>
        </w:rPr>
        <w:t>2200</w:t>
      </w:r>
      <w:r>
        <w:rPr>
          <w:rFonts w:hint="eastAsia"/>
        </w:rPr>
        <w:t>多起。对此，县公安局、县交运局和各乡镇要紧盯人、车、路、企等关键节点，持续深化道路交通安全风险隐患排查整治，着力扭转道路交通事故多发势头。要加大宣传教育力度，重点加强农村地区交通安全宣传，曝光典型交通违法案例，深入剖析发生在群众身边的道路交通安全事故，通过血淋淋的案例教训，提升群众交通安全意识。要深入排查整治路面安全隐患，持续开展交通安全整治百日行动，加大路面执法检查频次，严厉打击农用车、电动车及超员超载、不佩戴头盔、酒驾醉驾等各类违法行为。针对顿岗镇</w:t>
      </w:r>
      <w:r>
        <w:rPr>
          <w:rFonts w:hint="eastAsia"/>
        </w:rPr>
        <w:t>5.4</w:t>
      </w:r>
      <w:r>
        <w:rPr>
          <w:rFonts w:hint="eastAsia"/>
        </w:rPr>
        <w:t>交通事故，瑞军书记高度重视，亲自到现场调研指导隐患整改工作，市公安局也将该路段作为挂牌整治路段之一。接下来，县公安局、县公路事务中心、县代建局要严格按照上级有关工作部署要求，尽快确定道路交通安全整改设计方案，加快推进整改工作，保障该路段行车安全；同时，县交运局要切实加强泥头车、大货车监管，压紧压实货运企业、装载企业主体责任，严肃查处超限超载、超速行驶、疲劳驾驶等违法行为。</w:t>
      </w:r>
    </w:p>
    <w:p w:rsidR="008D67A5" w:rsidRDefault="008D67A5">
      <w:pPr>
        <w:ind w:firstLine="420"/>
        <w:jc w:val="left"/>
      </w:pPr>
      <w:r>
        <w:rPr>
          <w:rFonts w:hint="eastAsia"/>
        </w:rPr>
        <w:t>（四）抓紧抓实抓细防溺水各项工作。入夏以来，全国多个省市出现中小学生溺水事故，虽然我县在“五一”前就召开了全县防溺水工作会议部署这项工作，但还是发生了一起溺水事故。这暴露出我们的工作做得还不够扎实，防溺水宣传和监管工作还存在漏洞。县教育局、县水务局、各乡镇要严格落实各项工作制度，织密学生安全防护网，坚决杜绝发生溺水事故。要充分发挥县青少年防溺水安全教育基地作用，进一步加强学生和家长（特别是农村留守儿童）的宣传教育</w:t>
      </w:r>
      <w:r>
        <w:rPr>
          <w:rFonts w:hint="eastAsia"/>
        </w:rPr>
        <w:t>,</w:t>
      </w:r>
      <w:r>
        <w:rPr>
          <w:rFonts w:hint="eastAsia"/>
        </w:rPr>
        <w:t>通过典型案例宣传私自下水游玩的危害，普及预防溺水安全知识及出现危险情况时的自救方式，引导学生到县游泳馆等安全区域游泳。要进一步加强对河流、水库、山塘等水域安全隐患排查整治，确保警示牌、安全隔离带、安全防护栏全覆盖，同时，要加强野泳黑点的日常巡查，发现学生擅自下水游泳要立即制止并通知家长及学校加强教育。特别强调的是，近几年来墨江闸坝每年都会出现溺水事故，县教育局和太平镇要借鉴周边市县的经验做法，组织自愿者、学校老师、镇村干部切实加强该河段的巡查，严禁私自到该河段游泳，同时，在河岸边放置救生圈、救生衣、竹竿等救助设备，杜绝发生溺水事故。</w:t>
      </w:r>
    </w:p>
    <w:p w:rsidR="008D67A5" w:rsidRDefault="008D67A5">
      <w:pPr>
        <w:ind w:firstLine="420"/>
        <w:jc w:val="left"/>
      </w:pPr>
      <w:r>
        <w:rPr>
          <w:rFonts w:hint="eastAsia"/>
        </w:rPr>
        <w:t>（五）深入排查整治燃气行业安全生产风险隐患。夏季是燃气安全事故高发期，</w:t>
      </w:r>
      <w:r>
        <w:rPr>
          <w:rFonts w:hint="eastAsia"/>
        </w:rPr>
        <w:t>7</w:t>
      </w:r>
      <w:r>
        <w:rPr>
          <w:rFonts w:hint="eastAsia"/>
        </w:rPr>
        <w:t>月以来，全国各地接连发生燃气事故，并造成人员伤亡，我县上半年也发生了</w:t>
      </w:r>
      <w:r>
        <w:rPr>
          <w:rFonts w:hint="eastAsia"/>
        </w:rPr>
        <w:t>2</w:t>
      </w:r>
      <w:r>
        <w:rPr>
          <w:rFonts w:hint="eastAsia"/>
        </w:rPr>
        <w:t>起燃气爆炸安全事故，索性没有造成人员伤亡，但触目惊心的事故也为我们敲响了警钟。县住管局、县应急管理局、县市场监管局等部门要切实加强</w:t>
      </w:r>
      <w:r>
        <w:rPr>
          <w:rFonts w:hint="eastAsia"/>
        </w:rPr>
        <w:t>1</w:t>
      </w:r>
      <w:r>
        <w:rPr>
          <w:rFonts w:hint="eastAsia"/>
        </w:rPr>
        <w:t>家管道燃气企业和</w:t>
      </w:r>
      <w:r>
        <w:rPr>
          <w:rFonts w:hint="eastAsia"/>
        </w:rPr>
        <w:t>3</w:t>
      </w:r>
      <w:r>
        <w:rPr>
          <w:rFonts w:hint="eastAsia"/>
        </w:rPr>
        <w:t>家液化石油气（瓶装气）企业的监管，加大现场执法检查频次，严格核查各类供气设备维护、保养、检测检验情况，发现隐患问题要督促燃气企业一改到底。要压紧压实燃气企业主体责任，督促企业落实落细各项安全生产措施，加大入户安全检查比例，特别是督促昆仑燃气公司积极开展原华炬燃气公司建设的燃气管道排查整治，加快推进城市燃气管道更新改造工作，切实保障原茂业燃气公司供应的亿城、一品东城等小区正常、安全供气。要持续加大用气安全宣传力度，提高群众燃气安全意识，推动居民用户、工商服用户安装燃气报警器和切断阀，杜绝违规存放液化气罐等行为，保障居民用气安全。</w:t>
      </w:r>
    </w:p>
    <w:p w:rsidR="008D67A5" w:rsidRDefault="008D67A5">
      <w:pPr>
        <w:ind w:firstLine="420"/>
        <w:jc w:val="left"/>
      </w:pPr>
      <w:r>
        <w:rPr>
          <w:rFonts w:hint="eastAsia"/>
        </w:rPr>
        <w:t>（六）深入排查整治建筑领域安全生产风险隐患。今年，市级下达我县固投增长任务为</w:t>
      </w:r>
      <w:r>
        <w:rPr>
          <w:rFonts w:hint="eastAsia"/>
        </w:rPr>
        <w:t>11%</w:t>
      </w:r>
      <w:r>
        <w:rPr>
          <w:rFonts w:hint="eastAsia"/>
        </w:rPr>
        <w:t>，我们计划建设的重点项目有</w:t>
      </w:r>
      <w:r>
        <w:rPr>
          <w:rFonts w:hint="eastAsia"/>
        </w:rPr>
        <w:t>63</w:t>
      </w:r>
      <w:r>
        <w:rPr>
          <w:rFonts w:hint="eastAsia"/>
        </w:rPr>
        <w:t>个，并争取了</w:t>
      </w:r>
      <w:r>
        <w:rPr>
          <w:rFonts w:hint="eastAsia"/>
        </w:rPr>
        <w:t>10</w:t>
      </w:r>
      <w:r>
        <w:rPr>
          <w:rFonts w:hint="eastAsia"/>
        </w:rPr>
        <w:t>个亿的专项债券资金和各类涉农、驻镇帮镇扶村资金，项目数量多、资金支出时间紧、固投增长任务重，部分项目难免出现抢进度、赶工期的情况，导致施工安全风险增大。对此，各项目牵头单位要牢固树立安全生产意识，加强施工方监管，督促施工方落实各项安全生产措施，加强施工人员安全生产培训力度，决不能因为赶工期、抢进度而忽略安全生产工作。要重点抓好建筑施工深基坑、高支模、高空作业、脚手架和起重机械等监管，严防土房坍塌、高处坠落、起重机倒塌等事故发生。县住管局要发挥行业主管部门作用，积极开展施工工地安全生产大检查大整治，发现隐患问题要督促施工方立行立改、全面整改。</w:t>
      </w:r>
    </w:p>
    <w:p w:rsidR="008D67A5" w:rsidRDefault="008D67A5">
      <w:pPr>
        <w:ind w:firstLine="420"/>
        <w:jc w:val="left"/>
      </w:pPr>
      <w:r>
        <w:rPr>
          <w:rFonts w:hint="eastAsia"/>
        </w:rPr>
        <w:t>（七）防范高温天气和消防安全事故。进入“三伏天”以来，我县连续出现高温酷暑天气，根据气象部门预测，预计</w:t>
      </w:r>
      <w:r>
        <w:rPr>
          <w:rFonts w:hint="eastAsia"/>
        </w:rPr>
        <w:t>7-8</w:t>
      </w:r>
      <w:r>
        <w:rPr>
          <w:rFonts w:hint="eastAsia"/>
        </w:rPr>
        <w:t>月全县高温少雨天气将持续。极端高温天气极易引发安全生产事故，要特别注意防范非煤矿山、危险化学品等行业领域风险，坚决遏制安全生产事故发生。针对近期花生收成、晚稻插秧和各类户外施工作业人员，各乡镇、各单位要加强防中暑知识宣传，提醒群众加强自身防护，合理选择户外作业时间，严防出现中暑、“热射病”等情况。县消防救援大队要抓好消防安全，紧盯“小火亡人”风险，加强老旧小区、“三合一”场所、电动车充电等重点领域消防隐患排查整治，持续推进县政府挂牌督办的火灾高风险区域（沈所社区）整治工作，严厉打击各类消防安全违法行为，全力维护我县消防安全形势平稳。</w:t>
      </w:r>
    </w:p>
    <w:p w:rsidR="008D67A5" w:rsidRDefault="008D67A5">
      <w:pPr>
        <w:ind w:firstLine="420"/>
        <w:jc w:val="left"/>
      </w:pPr>
      <w:r>
        <w:rPr>
          <w:rFonts w:hint="eastAsia"/>
        </w:rPr>
        <w:t>（八）全力抓好治安管理各项工作。虽然上半年全县治安形势总体保持稳定，但受疫情及网络意识形态煽动影响，社会安全风险仍然存在，涉退役军人、涉投资、涉劳资纠纷等矛盾依然突出。县公安局要持续深化预警机制，关注“弱信号”背后的“强信息”，认真开展全方位的矛盾纠纷排查，积极做好源头化解、政策宣传和疏导教育，力争把矛盾纠纷化解在萌芽状态。要持续提升巡逻防控水平，切实提高见警率和盘查率，挤压违法犯罪分子作案空间，降低发案率。要深入开展夏季治安打击整治“百日行动”，全力打击各类违法犯罪行为，突出打击盗抢骗、黄赌毒、食药环、电信诈骗等违法行为；针对一些影响较大的案件，要采取领导包案、民警盯案等形式，组织精干力量，快侦快破，严厉打击和震慑犯罪分子，有效遏制重大安全事件发生。</w:t>
      </w:r>
    </w:p>
    <w:p w:rsidR="008D67A5" w:rsidRDefault="008D67A5">
      <w:pPr>
        <w:ind w:firstLine="420"/>
        <w:jc w:val="left"/>
      </w:pPr>
      <w:r>
        <w:rPr>
          <w:rFonts w:hint="eastAsia"/>
        </w:rPr>
        <w:t>三、全面落实安全生产责任制，推动下半年全县安全生产形势持续稳定向好</w:t>
      </w:r>
    </w:p>
    <w:p w:rsidR="008D67A5" w:rsidRDefault="008D67A5">
      <w:pPr>
        <w:ind w:firstLine="420"/>
        <w:jc w:val="left"/>
      </w:pPr>
      <w:r>
        <w:rPr>
          <w:rFonts w:hint="eastAsia"/>
        </w:rPr>
        <w:t>（一）坚决扛起安全生产责任。县政府领导、各乡镇、各行业主管部门要严格按照“管行业必须管安全、管业务必须管安全、管生产经营必须管安全”的要求</w:t>
      </w:r>
      <w:r>
        <w:rPr>
          <w:rFonts w:hint="eastAsia"/>
        </w:rPr>
        <w:t>,</w:t>
      </w:r>
      <w:r>
        <w:rPr>
          <w:rFonts w:hint="eastAsia"/>
        </w:rPr>
        <w:t>把安全生产作为当前的头等大事来抓，做到守土有责、守土担责、守土尽责、守土有方。要层层传导压力，把安全生产责任落实到岗位、落实到个人，保障各项工作有序开展。要严格执行领导干部在岗带班、重点岗位</w:t>
      </w:r>
      <w:r>
        <w:rPr>
          <w:rFonts w:hint="eastAsia"/>
        </w:rPr>
        <w:t>24</w:t>
      </w:r>
      <w:r>
        <w:rPr>
          <w:rFonts w:hint="eastAsia"/>
        </w:rPr>
        <w:t>小时值班和信息报告制度，确保一旦发生险情能够快速有序处置。</w:t>
      </w:r>
    </w:p>
    <w:p w:rsidR="008D67A5" w:rsidRDefault="008D67A5">
      <w:pPr>
        <w:ind w:firstLine="420"/>
        <w:jc w:val="left"/>
      </w:pPr>
      <w:r>
        <w:rPr>
          <w:rFonts w:hint="eastAsia"/>
        </w:rPr>
        <w:t>（二）压实企业安全生产责任。企业是经济社会发展的主体，也是落实安全生产责任的主体。各行业主管部门要加强企业监管，督促企业建立健全安全生产责任制，落实落细安全生产各项措施，做到安全投入到位、安全培训到位、应急救援到位。要加强企业指导服务，强化企业员工培训，增强企业识险、排险、避险能力，筑牢安全生产“防火墙”，坚决堵住一切可能导致事故的安全漏洞，有效防范和遏制安全事故发生。</w:t>
      </w:r>
    </w:p>
    <w:p w:rsidR="008D67A5" w:rsidRDefault="008D67A5">
      <w:pPr>
        <w:ind w:firstLine="420"/>
        <w:jc w:val="left"/>
      </w:pPr>
      <w:r>
        <w:rPr>
          <w:rFonts w:hint="eastAsia"/>
        </w:rPr>
        <w:t>（三）加大安全监管执法力度。各行业执法部门和各乡镇执法大队要增加执法检查频次，紧盯二十大、中秋、国庆等重点时段和重要行业领域，采取定期检查、不定期抽查的方式监督企业安全生产落实情况。检查人员要真正深入工厂车间</w:t>
      </w:r>
      <w:r>
        <w:rPr>
          <w:rFonts w:hint="eastAsia"/>
        </w:rPr>
        <w:t>,</w:t>
      </w:r>
      <w:r>
        <w:rPr>
          <w:rFonts w:hint="eastAsia"/>
        </w:rPr>
        <w:t>做到每个流程必看、每个细节必查、每个隐患必纠</w:t>
      </w:r>
      <w:r>
        <w:rPr>
          <w:rFonts w:hint="eastAsia"/>
        </w:rPr>
        <w:t>,</w:t>
      </w:r>
      <w:r>
        <w:rPr>
          <w:rFonts w:hint="eastAsia"/>
        </w:rPr>
        <w:t>以“零容忍”的态度跟进隐患整改，坚决杜绝“走过场”和敷衍了事。同时，要加强应急能力建设，做好救援人员、装备、物资等应急资源准备，确保有效应对处置各类灾害。</w:t>
      </w:r>
    </w:p>
    <w:p w:rsidR="008D67A5" w:rsidRDefault="008D67A5">
      <w:pPr>
        <w:ind w:firstLine="420"/>
        <w:jc w:val="left"/>
      </w:pPr>
      <w:r>
        <w:rPr>
          <w:rFonts w:hint="eastAsia"/>
        </w:rPr>
        <w:t>同志们，安全生产不仅是重大的政治任务，也是重要的民生工程。我们要始终保持“如履薄冰”的高度警觉，从严从实开展安全生产大检查大整治，严防各类事故发生，保障人民安宁、社会安定、大局安稳。</w:t>
      </w:r>
    </w:p>
    <w:p w:rsidR="008D67A5" w:rsidRDefault="008D67A5">
      <w:pPr>
        <w:ind w:firstLine="420"/>
        <w:jc w:val="right"/>
      </w:pPr>
      <w:r>
        <w:rPr>
          <w:rFonts w:hint="eastAsia"/>
        </w:rPr>
        <w:t>始兴县人民政府</w:t>
      </w:r>
      <w:r>
        <w:rPr>
          <w:rFonts w:hint="eastAsia"/>
        </w:rPr>
        <w:t>2022-11-04</w:t>
      </w:r>
    </w:p>
    <w:p w:rsidR="008D67A5" w:rsidRDefault="008D67A5" w:rsidP="006D6432">
      <w:pPr>
        <w:sectPr w:rsidR="008D67A5" w:rsidSect="008344F3">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6677A" w:rsidRDefault="0036677A"/>
    <w:sectPr w:rsidR="003667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F3" w:rsidRDefault="0036677A">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F3" w:rsidRDefault="0036677A">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F3" w:rsidRDefault="0036677A">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4F3" w:rsidRDefault="0036677A">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D67A5"/>
    <w:rsid w:val="0036677A"/>
    <w:rsid w:val="008D6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67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67A5"/>
    <w:rPr>
      <w:rFonts w:ascii="黑体" w:eastAsia="黑体" w:hAnsi="宋体" w:cs="Times New Roman"/>
      <w:b/>
      <w:kern w:val="36"/>
      <w:sz w:val="32"/>
      <w:szCs w:val="32"/>
    </w:rPr>
  </w:style>
  <w:style w:type="paragraph" w:styleId="a3">
    <w:name w:val="footer"/>
    <w:basedOn w:val="a"/>
    <w:link w:val="Char"/>
    <w:qFormat/>
    <w:rsid w:val="008D67A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8D67A5"/>
    <w:rPr>
      <w:rFonts w:ascii="宋体" w:eastAsia="宋体" w:hAnsi="宋体" w:cs="Times New Roman"/>
      <w:b/>
      <w:bCs/>
      <w:i/>
      <w:kern w:val="36"/>
      <w:sz w:val="24"/>
      <w:szCs w:val="18"/>
    </w:rPr>
  </w:style>
  <w:style w:type="paragraph" w:styleId="a4">
    <w:name w:val="header"/>
    <w:basedOn w:val="a"/>
    <w:link w:val="Char0"/>
    <w:qFormat/>
    <w:rsid w:val="008D67A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8D67A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Company>微软中国</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2023-05-04T01:19:00Z</dcterms:created>
</cp:coreProperties>
</file>