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0D4" w:rsidRDefault="001740D4" w:rsidP="00526D97">
      <w:pPr>
        <w:pStyle w:val="1"/>
      </w:pPr>
      <w:r w:rsidRPr="00A72122">
        <w:rPr>
          <w:rFonts w:hint="eastAsia"/>
        </w:rPr>
        <w:t>用心用情用力，崂山区为优化营商环境注入“市场监管”温度</w:t>
      </w:r>
    </w:p>
    <w:p w:rsidR="001740D4" w:rsidRDefault="001740D4" w:rsidP="001740D4">
      <w:pPr>
        <w:ind w:firstLineChars="200" w:firstLine="420"/>
      </w:pPr>
      <w:r>
        <w:rPr>
          <w:rFonts w:hint="eastAsia"/>
        </w:rPr>
        <w:t>崂山区市场监管局深入贯彻落实各级优化营商环境会议精神，主动担当作为，围绕大众关心的食品安全、公平交易和消费维权等问题为抓手，用心用情着力解决企业急难愁盼问题，持续落实落细优化营商环境各项措施，为崂山区企业发展注入“市场监管”温度。</w:t>
      </w:r>
    </w:p>
    <w:p w:rsidR="001740D4" w:rsidRDefault="001740D4" w:rsidP="001740D4">
      <w:pPr>
        <w:ind w:firstLineChars="200" w:firstLine="420"/>
      </w:pPr>
      <w:r>
        <w:rPr>
          <w:rFonts w:hint="eastAsia"/>
        </w:rPr>
        <w:t>最是“小事”显初心</w:t>
      </w:r>
    </w:p>
    <w:p w:rsidR="001740D4" w:rsidRDefault="001740D4" w:rsidP="001740D4">
      <w:pPr>
        <w:ind w:firstLineChars="200" w:firstLine="420"/>
      </w:pPr>
      <w:r>
        <w:rPr>
          <w:rFonts w:hint="eastAsia"/>
        </w:rPr>
        <w:t>不积跬步，无以至千里</w:t>
      </w:r>
    </w:p>
    <w:p w:rsidR="001740D4" w:rsidRDefault="001740D4" w:rsidP="001740D4">
      <w:pPr>
        <w:ind w:firstLineChars="200" w:firstLine="420"/>
      </w:pPr>
      <w:r>
        <w:rPr>
          <w:rFonts w:hint="eastAsia"/>
        </w:rPr>
        <w:t>崂山区市场监管局用“发现一件事、解决一件事、圆满一件事”的躬身实践，在走访中敏锐捕捉细节，发现群众所难、所需、所急，从小事切入，以真诚为本，持续书写优化营商环境过程中温暖人心的市场监管故事。</w:t>
      </w:r>
    </w:p>
    <w:p w:rsidR="001740D4" w:rsidRDefault="001740D4" w:rsidP="001740D4">
      <w:pPr>
        <w:ind w:firstLineChars="200" w:firstLine="420"/>
      </w:pPr>
      <w:r>
        <w:rPr>
          <w:rFonts w:hint="eastAsia"/>
        </w:rPr>
        <w:t>开通绿色通道、提供全程帮办。近日，三名群众来到中韩市场监管所办理业务，他们不停地用手势比划动作，经验丰富的窗口工作人员意识到他们可能是聋哑人士，立即通知专人上前服务，由于沟通不便，工作人员耐心细致，耗时</w:t>
      </w:r>
      <w:r>
        <w:t>1</w:t>
      </w:r>
      <w:r>
        <w:t>个小时、全程用笔交流，帮助办理人将所需材料梳理整齐并贴心讲解流程，结束后，三名办理人露出了满意的笑容。</w:t>
      </w:r>
    </w:p>
    <w:p w:rsidR="001740D4" w:rsidRDefault="001740D4" w:rsidP="001740D4">
      <w:pPr>
        <w:ind w:firstLineChars="200" w:firstLine="420"/>
      </w:pPr>
      <w:r>
        <w:rPr>
          <w:rFonts w:hint="eastAsia"/>
        </w:rPr>
        <w:t>上门普法宣传、落实容错纠错。某小区广告企业存在使用不规范汉字问题，执法人员发现后多次多小区实地勘察，为项目公司讲解法律法规，动之以情、晓之以理地引导该公司尊法学法用法，慢慢扭转了项目公司的“排斥”和不理解，及时撤下了带有不规范汉字的违法广告。</w:t>
      </w:r>
    </w:p>
    <w:p w:rsidR="001740D4" w:rsidRDefault="001740D4" w:rsidP="001740D4">
      <w:pPr>
        <w:ind w:firstLineChars="200" w:firstLine="420"/>
      </w:pPr>
      <w:r>
        <w:rPr>
          <w:rFonts w:hint="eastAsia"/>
        </w:rPr>
        <w:t>最是“坚守”能致远</w:t>
      </w:r>
    </w:p>
    <w:p w:rsidR="001740D4" w:rsidRDefault="001740D4" w:rsidP="001740D4">
      <w:pPr>
        <w:ind w:firstLineChars="200" w:firstLine="420"/>
      </w:pPr>
      <w:r>
        <w:rPr>
          <w:rFonts w:hint="eastAsia"/>
        </w:rPr>
        <w:t>靡不有初，鲜克有终</w:t>
      </w:r>
    </w:p>
    <w:p w:rsidR="001740D4" w:rsidRDefault="001740D4" w:rsidP="001740D4">
      <w:pPr>
        <w:ind w:firstLineChars="200" w:firstLine="420"/>
      </w:pPr>
      <w:r>
        <w:rPr>
          <w:rFonts w:hint="eastAsia"/>
        </w:rPr>
        <w:t>崂山区市场监管局秉承“安全监管没有终点”的工作理念，坚持实的作风、铁的纪律、严的态度，尽全力坚守食品、药品、产品质量、特种设备“三品一特”安全底线，为优化营商环境营造安全稳定、公平公正的市场环境。</w:t>
      </w:r>
    </w:p>
    <w:p w:rsidR="001740D4" w:rsidRDefault="001740D4" w:rsidP="001740D4">
      <w:pPr>
        <w:ind w:firstLineChars="200" w:firstLine="420"/>
      </w:pPr>
      <w:r>
        <w:rPr>
          <w:rFonts w:hint="eastAsia"/>
        </w:rPr>
        <w:t>开展食品安全专项整治行动。实行科所联动，在检查中同步指导食品药品经营单位落实食品安全主体责任；开展“你点我检”活动，规范抽检过程和结果公示；对全区</w:t>
      </w:r>
      <w:r>
        <w:t>179</w:t>
      </w:r>
      <w:r>
        <w:t>家学校食堂、</w:t>
      </w:r>
      <w:r>
        <w:t>4</w:t>
      </w:r>
      <w:r>
        <w:t>家校外供餐单位开展全覆盖检查；推进</w:t>
      </w:r>
      <w:r>
        <w:t>“</w:t>
      </w:r>
      <w:r>
        <w:t>清洁厨房</w:t>
      </w:r>
      <w:r>
        <w:t>”</w:t>
      </w:r>
      <w:r>
        <w:t>行动、食品许可临期预警行动。共发现问题</w:t>
      </w:r>
      <w:r>
        <w:t>87</w:t>
      </w:r>
      <w:r>
        <w:t>项，责令整改</w:t>
      </w:r>
      <w:r>
        <w:t>19</w:t>
      </w:r>
      <w:r>
        <w:t>家。</w:t>
      </w:r>
    </w:p>
    <w:p w:rsidR="001740D4" w:rsidRDefault="001740D4" w:rsidP="001740D4">
      <w:pPr>
        <w:ind w:firstLineChars="200" w:firstLine="420"/>
      </w:pPr>
      <w:r>
        <w:rPr>
          <w:rFonts w:hint="eastAsia"/>
        </w:rPr>
        <w:t>开展旅游市场专项整治行动。在崂山流清河、青山、北宅等主要景区，组织广大经营单位集中培训；对</w:t>
      </w:r>
      <w:r>
        <w:t>35</w:t>
      </w:r>
      <w:r>
        <w:t>家在营医美机构负责人进行大检查大整治</w:t>
      </w:r>
      <w:r>
        <w:t>“</w:t>
      </w:r>
      <w:r>
        <w:t>回头看</w:t>
      </w:r>
      <w:r>
        <w:t>”</w:t>
      </w:r>
      <w:r>
        <w:t>培训；现场核查、指导评定</w:t>
      </w:r>
      <w:r>
        <w:t>“</w:t>
      </w:r>
      <w:r>
        <w:t>放心消费示范药店</w:t>
      </w:r>
      <w:r>
        <w:t>”</w:t>
      </w:r>
      <w:r>
        <w:t>；对</w:t>
      </w:r>
      <w:r>
        <w:t>41</w:t>
      </w:r>
      <w:r>
        <w:t>家重点工业产品生产企业进行风险研判；对三条客运索道进行反复全面检查。</w:t>
      </w:r>
    </w:p>
    <w:p w:rsidR="001740D4" w:rsidRDefault="001740D4" w:rsidP="001740D4">
      <w:pPr>
        <w:ind w:firstLineChars="200" w:firstLine="420"/>
      </w:pPr>
      <w:r>
        <w:rPr>
          <w:rFonts w:hint="eastAsia"/>
        </w:rPr>
        <w:t>最是“创新”践服务</w:t>
      </w:r>
    </w:p>
    <w:p w:rsidR="001740D4" w:rsidRDefault="001740D4" w:rsidP="001740D4">
      <w:pPr>
        <w:ind w:firstLineChars="200" w:firstLine="420"/>
      </w:pPr>
      <w:r>
        <w:rPr>
          <w:rFonts w:hint="eastAsia"/>
        </w:rPr>
        <w:t>天下之治，有因有革</w:t>
      </w:r>
    </w:p>
    <w:p w:rsidR="001740D4" w:rsidRDefault="001740D4" w:rsidP="001740D4">
      <w:pPr>
        <w:ind w:firstLineChars="200" w:firstLine="420"/>
      </w:pPr>
      <w:r>
        <w:rPr>
          <w:rFonts w:hint="eastAsia"/>
        </w:rPr>
        <w:t>崂山区市场监管局主动适应崂山区高质量发展过程中呈现的新状态，出现的新问题，涌现的新需求，常思考、常实践、常探索，通过不断创新工作手段，升级工作举措，全员探索“政企携手”新模式，不断寻找护航企业发展的“最优解”。</w:t>
      </w:r>
    </w:p>
    <w:p w:rsidR="001740D4" w:rsidRDefault="001740D4" w:rsidP="001740D4">
      <w:pPr>
        <w:ind w:firstLineChars="200" w:firstLine="420"/>
      </w:pPr>
      <w:r>
        <w:rPr>
          <w:rFonts w:hint="eastAsia"/>
        </w:rPr>
        <w:t>开展“政银携手益小微”活动，着力解决中小微企业融资难问题。</w:t>
      </w:r>
      <w:r>
        <w:t>4</w:t>
      </w:r>
      <w:r>
        <w:t>月</w:t>
      </w:r>
      <w:r>
        <w:t>25</w:t>
      </w:r>
      <w:r>
        <w:t>日，崂山区市场监管局联合青岛农商银行崂山支行共同举办活动启动仪式，现场签署战略合作协议、党建共建协议，推介</w:t>
      </w:r>
      <w:r>
        <w:t>6</w:t>
      </w:r>
      <w:r>
        <w:t>款小微企业贷款政策和相关产品并为</w:t>
      </w:r>
      <w:r>
        <w:t>5</w:t>
      </w:r>
      <w:r>
        <w:t>家小微企业和个体工商户授信。共为崂山区</w:t>
      </w:r>
      <w:r>
        <w:t>18</w:t>
      </w:r>
      <w:r>
        <w:t>家小微、个体私营企业提供</w:t>
      </w:r>
      <w:r>
        <w:t>6618</w:t>
      </w:r>
      <w:r>
        <w:t>万元银行授信。</w:t>
      </w:r>
    </w:p>
    <w:p w:rsidR="001740D4" w:rsidRDefault="001740D4" w:rsidP="001740D4">
      <w:pPr>
        <w:ind w:firstLineChars="200" w:firstLine="420"/>
      </w:pPr>
      <w:r>
        <w:rPr>
          <w:rFonts w:hint="eastAsia"/>
        </w:rPr>
        <w:t>组建“兴商护航”联盟，在打击假冒伪劣、保护知识产权、反不正当竞争等领域开展广泛交流合作。为联盟企业提供政策支持和维权指导，靶向职业打假维权，带动企业品牌声誉建设。现有兴商护航联盟</w:t>
      </w:r>
      <w:r>
        <w:t>27</w:t>
      </w:r>
      <w:r>
        <w:t>家成员企业，共帮助企业妥善处理投诉举报</w:t>
      </w:r>
      <w:r>
        <w:t>3500</w:t>
      </w:r>
      <w:r>
        <w:t>余件，破解职业打假</w:t>
      </w:r>
      <w:r>
        <w:t>800</w:t>
      </w:r>
      <w:r>
        <w:t>余件，挽回损失</w:t>
      </w:r>
      <w:r>
        <w:t>2000</w:t>
      </w:r>
      <w:r>
        <w:t>余万元。</w:t>
      </w:r>
    </w:p>
    <w:p w:rsidR="001740D4" w:rsidRDefault="001740D4" w:rsidP="00A72122">
      <w:pPr>
        <w:jc w:val="right"/>
      </w:pPr>
      <w:r w:rsidRPr="00A72122">
        <w:rPr>
          <w:rFonts w:hint="eastAsia"/>
        </w:rPr>
        <w:t>崂山市场监管</w:t>
      </w:r>
      <w:r>
        <w:rPr>
          <w:rFonts w:hint="eastAsia"/>
        </w:rPr>
        <w:t>2023-4-27</w:t>
      </w:r>
    </w:p>
    <w:p w:rsidR="001740D4" w:rsidRDefault="001740D4" w:rsidP="00526D97">
      <w:pPr>
        <w:sectPr w:rsidR="001740D4" w:rsidSect="00526D97">
          <w:type w:val="continuous"/>
          <w:pgSz w:w="11906" w:h="16838"/>
          <w:pgMar w:top="1644" w:right="1236" w:bottom="1418" w:left="1814" w:header="851" w:footer="907" w:gutter="0"/>
          <w:pgNumType w:start="1"/>
          <w:cols w:space="720"/>
          <w:docGrid w:type="lines" w:linePitch="341" w:charSpace="2373"/>
        </w:sectPr>
      </w:pPr>
    </w:p>
    <w:p w:rsidR="00702DB8" w:rsidRDefault="00702DB8"/>
    <w:sectPr w:rsidR="00702D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40D4"/>
    <w:rsid w:val="001740D4"/>
    <w:rsid w:val="00702D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40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40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1158</Characters>
  <Application>Microsoft Office Word</Application>
  <DocSecurity>0</DocSecurity>
  <Lines>9</Lines>
  <Paragraphs>2</Paragraphs>
  <ScaleCrop>false</ScaleCrop>
  <Company>Microsoft</Company>
  <LinksUpToDate>false</LinksUpToDate>
  <CharactersWithSpaces>1358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2023-05-05T08:04:00Z</dcterms:created>
</cp:coreProperties>
</file>