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EF1" w:rsidRDefault="008B2EF1" w:rsidP="00613282">
      <w:pPr>
        <w:pStyle w:val="1"/>
        <w:rPr>
          <w:shd w:val="clear" w:color="auto" w:fill="FFFFFF"/>
        </w:rPr>
      </w:pPr>
      <w:bookmarkStart w:id="0" w:name="_Toc135128267"/>
      <w:r>
        <w:rPr>
          <w:shd w:val="clear" w:color="auto" w:fill="FFFFFF"/>
        </w:rPr>
        <w:t>两江新区教育局：发挥区域创新资源优势 构建智慧底色的劳动教育新样态</w:t>
      </w:r>
      <w:bookmarkEnd w:id="0"/>
    </w:p>
    <w:p w:rsidR="008B2EF1" w:rsidRDefault="008B2EF1" w:rsidP="008B2EF1">
      <w:pPr>
        <w:ind w:firstLineChars="200" w:firstLine="420"/>
      </w:pPr>
      <w:r>
        <w:rPr>
          <w:rFonts w:hint="eastAsia"/>
        </w:rPr>
        <w:t>为深入学习贯彻落实党的二十大精神，扎实推进《关于全面加强新时代大中小学劳动教育的意见》落实见效，近日，重庆市中小学劳动教育工作推进会暨新时代劳动教育课程博览会举行，进一步加强中小学劳动教育实验区建设。</w:t>
      </w:r>
    </w:p>
    <w:p w:rsidR="008B2EF1" w:rsidRDefault="008B2EF1" w:rsidP="008B2EF1">
      <w:pPr>
        <w:ind w:firstLineChars="200" w:firstLine="420"/>
      </w:pPr>
      <w:r>
        <w:rPr>
          <w:rFonts w:hint="eastAsia"/>
        </w:rPr>
        <w:t>重庆两江新区作为重庆市第一批中小学劳动教育实验区，以《发挥区域创新资源优势</w:t>
      </w:r>
      <w:r>
        <w:t xml:space="preserve"> </w:t>
      </w:r>
      <w:r>
        <w:t>构建智慧底色的劳动教育新样态》在会上作报告交流，为新时代劳动教育实践探索与教育综合改革贡献智慧和力量。</w:t>
      </w:r>
    </w:p>
    <w:p w:rsidR="008B2EF1" w:rsidRDefault="008B2EF1" w:rsidP="008B2EF1">
      <w:pPr>
        <w:ind w:firstLineChars="200" w:firstLine="420"/>
      </w:pPr>
      <w:r>
        <w:rPr>
          <w:rFonts w:hint="eastAsia"/>
        </w:rPr>
        <w:t>两江新区深入学习贯彻落实党的教育方针，将劳动教育贯穿育人全过程，贯通中小幼各学段和家庭、学校、社会各方面，推进智慧教育与劳动教育的深度融合，以劳动立德，以创新树人，打造两江“智慧劳育”品牌。</w:t>
      </w:r>
    </w:p>
    <w:p w:rsidR="008B2EF1" w:rsidRDefault="008B2EF1" w:rsidP="008B2EF1">
      <w:pPr>
        <w:ind w:firstLineChars="200" w:firstLine="420"/>
      </w:pPr>
      <w:r>
        <w:rPr>
          <w:rFonts w:hint="eastAsia"/>
        </w:rPr>
        <w:t>总体谋划</w:t>
      </w:r>
    </w:p>
    <w:p w:rsidR="008B2EF1" w:rsidRDefault="008B2EF1" w:rsidP="008B2EF1">
      <w:pPr>
        <w:ind w:firstLineChars="200" w:firstLine="420"/>
      </w:pPr>
      <w:r>
        <w:rPr>
          <w:rFonts w:hint="eastAsia"/>
        </w:rPr>
        <w:t>探索智慧劳动教育新路径</w:t>
      </w:r>
    </w:p>
    <w:p w:rsidR="008B2EF1" w:rsidRDefault="008B2EF1" w:rsidP="008B2EF1">
      <w:pPr>
        <w:ind w:firstLineChars="200" w:firstLine="420"/>
      </w:pPr>
      <w:r>
        <w:rPr>
          <w:rFonts w:hint="eastAsia"/>
        </w:rPr>
        <w:t>两江新区作为智慧之城、科技之城、创新之城，两江教育深度融入区域发展大格局，大力发展智慧教育和劳动教育，实施教育数字化转型，在重庆市率先创建国家智能社会治理实验基地，率先入选全国“</w:t>
      </w:r>
      <w:r>
        <w:t>5G+</w:t>
      </w:r>
      <w:r>
        <w:t>智慧教育</w:t>
      </w:r>
      <w:r>
        <w:t>”</w:t>
      </w:r>
      <w:r>
        <w:t>应用试点，成为全国首批中小学劳动教育实验区和重庆市第一批中小学劳动教育实验区。</w:t>
      </w:r>
    </w:p>
    <w:p w:rsidR="008B2EF1" w:rsidRDefault="008B2EF1" w:rsidP="008B2EF1">
      <w:pPr>
        <w:ind w:firstLineChars="200" w:firstLine="420"/>
      </w:pPr>
      <w:r>
        <w:rPr>
          <w:rFonts w:hint="eastAsia"/>
        </w:rPr>
        <w:t>在有效落实国家和重庆市劳动教育相关要求的基础上，两江新区先后印发《两江新区全面加强新时代中小学劳动教育实施方案》《两江新区中小学劳动教育实施纲要》《两江新区中小学落实劳动教育措施》等文件，深化拓展劳动教育内涵和外延，以“智慧教育</w:t>
      </w:r>
      <w:r>
        <w:t>+</w:t>
      </w:r>
      <w:r>
        <w:t>劳动教育</w:t>
      </w:r>
      <w:r>
        <w:t>”</w:t>
      </w:r>
      <w:r>
        <w:t>共融为底色，联合</w:t>
      </w:r>
      <w:r>
        <w:t>35</w:t>
      </w:r>
      <w:r>
        <w:t>个街道、部门和企业，以</w:t>
      </w:r>
      <w:r>
        <w:t>“</w:t>
      </w:r>
      <w:r>
        <w:t>校内资源</w:t>
      </w:r>
      <w:r>
        <w:t>+</w:t>
      </w:r>
      <w:r>
        <w:t>校外资源</w:t>
      </w:r>
      <w:r>
        <w:t>”</w:t>
      </w:r>
      <w:r>
        <w:t>共建为路径，将两江科技、智慧、创新优势有机融入劳动教育，实施课堂教学、基地实践、感悟体验为一体的</w:t>
      </w:r>
      <w:r>
        <w:t>“</w:t>
      </w:r>
      <w:r>
        <w:t>智慧劳育工程</w:t>
      </w:r>
      <w:r>
        <w:t>”</w:t>
      </w:r>
      <w:r>
        <w:t>，构建全平台支撑、全课程融入、全区域动员的智慧劳育新样态，培养学生生活、学习、创新能力。</w:t>
      </w:r>
    </w:p>
    <w:p w:rsidR="008B2EF1" w:rsidRDefault="008B2EF1" w:rsidP="008B2EF1">
      <w:pPr>
        <w:ind w:firstLineChars="200" w:firstLine="420"/>
      </w:pPr>
      <w:r>
        <w:rPr>
          <w:rFonts w:hint="eastAsia"/>
        </w:rPr>
        <w:t>拓展资源</w:t>
      </w:r>
    </w:p>
    <w:p w:rsidR="008B2EF1" w:rsidRDefault="008B2EF1" w:rsidP="008B2EF1">
      <w:pPr>
        <w:ind w:firstLineChars="200" w:firstLine="420"/>
      </w:pPr>
      <w:r>
        <w:rPr>
          <w:rFonts w:hint="eastAsia"/>
        </w:rPr>
        <w:t>共建智慧劳动教育新场景</w:t>
      </w:r>
    </w:p>
    <w:p w:rsidR="008B2EF1" w:rsidRDefault="008B2EF1" w:rsidP="008B2EF1">
      <w:pPr>
        <w:ind w:firstLineChars="200" w:firstLine="420"/>
      </w:pPr>
      <w:r>
        <w:rPr>
          <w:rFonts w:hint="eastAsia"/>
        </w:rPr>
        <w:t>两江新区采取“学校</w:t>
      </w:r>
      <w:r>
        <w:t>+</w:t>
      </w:r>
      <w:r>
        <w:t>企业</w:t>
      </w:r>
      <w:r>
        <w:t>”</w:t>
      </w:r>
      <w:r>
        <w:t>模式，</w:t>
      </w:r>
      <w:r>
        <w:t>“</w:t>
      </w:r>
      <w:r>
        <w:t>一对一</w:t>
      </w:r>
      <w:r>
        <w:t>”</w:t>
      </w:r>
      <w:r>
        <w:t>共建，全区域铺开，授牌了协同创新区、礼嘉智慧公园、零壹空间航天公司、市生态环境监测中心两江分中心等</w:t>
      </w:r>
      <w:r>
        <w:t>16</w:t>
      </w:r>
      <w:r>
        <w:t>个校外</w:t>
      </w:r>
      <w:r>
        <w:t>“</w:t>
      </w:r>
      <w:r>
        <w:t>智慧劳育</w:t>
      </w:r>
      <w:r>
        <w:t>”</w:t>
      </w:r>
      <w:r>
        <w:t>实践基地、</w:t>
      </w:r>
      <w:r>
        <w:t>45</w:t>
      </w:r>
      <w:r>
        <w:t>个校内外</w:t>
      </w:r>
      <w:r>
        <w:t>“</w:t>
      </w:r>
      <w:r>
        <w:t>生态劳动</w:t>
      </w:r>
      <w:r>
        <w:t>”</w:t>
      </w:r>
      <w:r>
        <w:t>实践基地。</w:t>
      </w:r>
    </w:p>
    <w:p w:rsidR="008B2EF1" w:rsidRDefault="008B2EF1" w:rsidP="008B2EF1">
      <w:pPr>
        <w:ind w:firstLineChars="200" w:firstLine="420"/>
      </w:pPr>
      <w:r>
        <w:rPr>
          <w:rFonts w:hint="eastAsia"/>
        </w:rPr>
        <w:t>以智能制造、数字产业等为核心的智慧劳育实践基地科技含量高，公益价值高，实践体验感强，以智慧科技助力劳动教育的教学、实践、评价管理。目前，已有行远小学与阿里云计算公司合作开发“技术</w:t>
      </w:r>
      <w:r>
        <w:t>+</w:t>
      </w:r>
      <w:r>
        <w:t>创</w:t>
      </w:r>
      <w:r>
        <w:t>”</w:t>
      </w:r>
      <w:r>
        <w:t>无边界劳动教育数字化空间；礼嘉实验小学联合礼嘉智慧公园开发</w:t>
      </w:r>
      <w:r>
        <w:t>“AI</w:t>
      </w:r>
      <w:r>
        <w:t>劳动，慧生活</w:t>
      </w:r>
      <w:r>
        <w:t>”</w:t>
      </w:r>
      <w:r>
        <w:t>六大育人场馆；金州小学与重庆两江协同创新区共同开发</w:t>
      </w:r>
      <w:r>
        <w:t>“</w:t>
      </w:r>
      <w:r>
        <w:t>智慧劳动研学体验区</w:t>
      </w:r>
      <w:r>
        <w:t>”</w:t>
      </w:r>
      <w:r>
        <w:t>；星光学校与长安福特共同打造</w:t>
      </w:r>
      <w:r>
        <w:t>“</w:t>
      </w:r>
      <w:r>
        <w:t>未来汽车智能制造</w:t>
      </w:r>
      <w:r>
        <w:t>”</w:t>
      </w:r>
      <w:r>
        <w:t>体验车间；星湖学校与重庆市药物种植研究所共建</w:t>
      </w:r>
      <w:r>
        <w:t>“</w:t>
      </w:r>
      <w:r>
        <w:t>百草园</w:t>
      </w:r>
      <w:r>
        <w:t>”</w:t>
      </w:r>
      <w:r>
        <w:t>空中农场。</w:t>
      </w:r>
    </w:p>
    <w:p w:rsidR="008B2EF1" w:rsidRDefault="008B2EF1" w:rsidP="008B2EF1">
      <w:pPr>
        <w:ind w:firstLineChars="200" w:firstLine="420"/>
      </w:pPr>
      <w:r>
        <w:rPr>
          <w:rFonts w:hint="eastAsia"/>
        </w:rPr>
        <w:t>和而不同</w:t>
      </w:r>
    </w:p>
    <w:p w:rsidR="008B2EF1" w:rsidRDefault="008B2EF1" w:rsidP="008B2EF1">
      <w:pPr>
        <w:ind w:firstLineChars="200" w:firstLine="420"/>
      </w:pPr>
      <w:r>
        <w:rPr>
          <w:rFonts w:hint="eastAsia"/>
        </w:rPr>
        <w:t>创新智慧劳动教育新课程</w:t>
      </w:r>
    </w:p>
    <w:p w:rsidR="008B2EF1" w:rsidRDefault="008B2EF1" w:rsidP="008B2EF1">
      <w:pPr>
        <w:ind w:firstLineChars="200" w:firstLine="420"/>
      </w:pPr>
      <w:r>
        <w:rPr>
          <w:rFonts w:hint="eastAsia"/>
        </w:rPr>
        <w:t>在区级统筹基础上，两江新区学校结合周边科技、自然、文化等资源，宜智则智、宜工则工、宜农则农，多途径探索、多元化研发劳动教育课程体系</w:t>
      </w:r>
      <w:r>
        <w:t>40</w:t>
      </w:r>
      <w:r>
        <w:t>个、特色课程</w:t>
      </w:r>
      <w:r>
        <w:t>72</w:t>
      </w:r>
      <w:r>
        <w:t>门、劳动教育精品课例</w:t>
      </w:r>
      <w:r>
        <w:t>100</w:t>
      </w:r>
      <w:r>
        <w:t>节。</w:t>
      </w:r>
    </w:p>
    <w:p w:rsidR="008B2EF1" w:rsidRDefault="008B2EF1" w:rsidP="008B2EF1">
      <w:pPr>
        <w:ind w:firstLineChars="200" w:firstLine="420"/>
      </w:pPr>
      <w:r>
        <w:rPr>
          <w:rFonts w:hint="eastAsia"/>
        </w:rPr>
        <w:t>课程涵盖日常生活劳动、生产劳动、服务性劳动三大类别以及幼、小、初、高四个学段，以体验式、探究式或工程设计式学习方式展开，成功培育市级劳动教育典型课程</w:t>
      </w:r>
      <w:r>
        <w:t>7</w:t>
      </w:r>
      <w:r>
        <w:t>个，区级劳动教育典型课程</w:t>
      </w:r>
      <w:r>
        <w:t>14</w:t>
      </w:r>
      <w:r>
        <w:t>个。如重光小学联合重庆零壹空间航天公司开展</w:t>
      </w:r>
      <w:r>
        <w:t>“</w:t>
      </w:r>
      <w:r>
        <w:t>航天育种</w:t>
      </w:r>
      <w:r>
        <w:t>”</w:t>
      </w:r>
      <w:r>
        <w:t>课程；金渝学校利用大数据开展</w:t>
      </w:r>
      <w:r>
        <w:t>“</w:t>
      </w:r>
      <w:r>
        <w:t>智慧物流</w:t>
      </w:r>
      <w:r>
        <w:t>”</w:t>
      </w:r>
      <w:r>
        <w:t>课程；云锦小学将智慧编程与非遗文化结合开展</w:t>
      </w:r>
      <w:r>
        <w:t>“</w:t>
      </w:r>
      <w:r>
        <w:t>智慧云锦</w:t>
      </w:r>
      <w:r>
        <w:t>”</w:t>
      </w:r>
      <w:r>
        <w:t>丝织课程；童心青禾小学采用家校社共育模式开发</w:t>
      </w:r>
      <w:r>
        <w:t>“</w:t>
      </w:r>
      <w:r>
        <w:t>智慧</w:t>
      </w:r>
      <w:r>
        <w:t>+</w:t>
      </w:r>
      <w:r>
        <w:t>生态</w:t>
      </w:r>
      <w:r>
        <w:t>”</w:t>
      </w:r>
      <w:r>
        <w:t>的</w:t>
      </w:r>
      <w:r>
        <w:t>“</w:t>
      </w:r>
      <w:r>
        <w:t>童心劳动博物馆课程</w:t>
      </w:r>
      <w:r>
        <w:t>”</w:t>
      </w:r>
      <w:r>
        <w:t>。</w:t>
      </w:r>
    </w:p>
    <w:p w:rsidR="008B2EF1" w:rsidRDefault="008B2EF1" w:rsidP="008B2EF1">
      <w:pPr>
        <w:ind w:firstLineChars="200" w:firstLine="420"/>
      </w:pPr>
      <w:r>
        <w:rPr>
          <w:rFonts w:hint="eastAsia"/>
        </w:rPr>
        <w:t>优势共享</w:t>
      </w:r>
    </w:p>
    <w:p w:rsidR="008B2EF1" w:rsidRDefault="008B2EF1" w:rsidP="008B2EF1">
      <w:pPr>
        <w:ind w:firstLineChars="200" w:firstLine="420"/>
      </w:pPr>
      <w:r>
        <w:rPr>
          <w:rFonts w:hint="eastAsia"/>
        </w:rPr>
        <w:t>丰富智慧劳动教育新资源</w:t>
      </w:r>
    </w:p>
    <w:p w:rsidR="008B2EF1" w:rsidRDefault="008B2EF1" w:rsidP="008B2EF1">
      <w:pPr>
        <w:ind w:firstLineChars="200" w:firstLine="420"/>
      </w:pPr>
      <w:r>
        <w:rPr>
          <w:rFonts w:hint="eastAsia"/>
        </w:rPr>
        <w:t>两江新区将劳动教育经费纳入教育年度经费计划，按规定统筹安排公用经费等资金用于劳动教育。同时吸引社会力量助力区域劳动教育建设，建立政府、学校、家庭、社会共同参与及监督的劳动教育联动机制。</w:t>
      </w:r>
    </w:p>
    <w:p w:rsidR="008B2EF1" w:rsidRDefault="008B2EF1" w:rsidP="008B2EF1">
      <w:pPr>
        <w:ind w:firstLineChars="200" w:firstLine="420"/>
      </w:pPr>
      <w:r>
        <w:rPr>
          <w:rFonts w:hint="eastAsia"/>
        </w:rPr>
        <w:t>充分运用两江新区智慧教育资源，打造线上线下劳动教育共同体，用智慧手段助推区域劳动教育资源共享、一体发展。线上，通过智慧教育云平台构建“云上”劳动课程资源库，超越学校边界，统整学科延伸。线下，培训劳动教育专兼职师资</w:t>
      </w:r>
      <w:r>
        <w:t>400</w:t>
      </w:r>
      <w:r>
        <w:t>余人，聘请</w:t>
      </w:r>
      <w:r>
        <w:t>50</w:t>
      </w:r>
      <w:r>
        <w:t>余位劳动模范、非遗传人、工匠技师、科技人才等专业人才作为劳动教育师资，走进校园，树立榜样。</w:t>
      </w:r>
    </w:p>
    <w:p w:rsidR="008B2EF1" w:rsidRDefault="008B2EF1" w:rsidP="008B2EF1">
      <w:pPr>
        <w:ind w:firstLineChars="200" w:firstLine="420"/>
      </w:pPr>
      <w:r>
        <w:rPr>
          <w:rFonts w:hint="eastAsia"/>
        </w:rPr>
        <w:t>两江新区实施“智慧劳育工程”以来，劳动教育管理指导案例入选</w:t>
      </w:r>
      <w:r>
        <w:t>2023</w:t>
      </w:r>
      <w:r>
        <w:t>年重庆市劳动教育典型案例，《从小学当家</w:t>
      </w:r>
      <w:r>
        <w:t xml:space="preserve"> </w:t>
      </w:r>
      <w:r>
        <w:t>长大会当家》劳动教育案例入选教育部</w:t>
      </w:r>
      <w:r>
        <w:t>“</w:t>
      </w:r>
      <w:r>
        <w:t>一校一案</w:t>
      </w:r>
      <w:r>
        <w:t>”</w:t>
      </w:r>
      <w:r>
        <w:t>典型案例，《关于推进中学劳动教育课程实施的提案》荣获全国青少年</w:t>
      </w:r>
      <w:r>
        <w:t>“</w:t>
      </w:r>
      <w:r>
        <w:t>优秀模拟政协提案</w:t>
      </w:r>
      <w:r>
        <w:t>”</w:t>
      </w:r>
      <w:r>
        <w:t>、市级改革项目《</w:t>
      </w:r>
      <w:r>
        <w:t>K9</w:t>
      </w:r>
      <w:r>
        <w:t>劳动教育改革试点》高质量结项，《果香益德》活动案例入选</w:t>
      </w:r>
      <w:r>
        <w:t>“</w:t>
      </w:r>
      <w:r>
        <w:t>重庆市乡村学校少年宫劳动教育项目优秀案例</w:t>
      </w:r>
      <w:r>
        <w:t>”</w:t>
      </w:r>
      <w:r>
        <w:t>，师生获评重庆市劳动教育典型宣传人物</w:t>
      </w:r>
      <w:r>
        <w:t>12</w:t>
      </w:r>
      <w:r>
        <w:t>人，成功创建市级劳动教育名师工作室</w:t>
      </w:r>
      <w:r>
        <w:t>1</w:t>
      </w:r>
      <w:r>
        <w:t>个</w:t>
      </w:r>
      <w:r>
        <w:t>……</w:t>
      </w:r>
      <w:r>
        <w:t>下一步，两江教育将继续秉承</w:t>
      </w:r>
      <w:r>
        <w:t>“</w:t>
      </w:r>
      <w:r>
        <w:t>智慧化实践</w:t>
      </w:r>
      <w:r>
        <w:t xml:space="preserve"> </w:t>
      </w:r>
      <w:r>
        <w:t>实践出智慧</w:t>
      </w:r>
      <w:r>
        <w:t>”</w:t>
      </w:r>
      <w:r>
        <w:t>的理念，竭力为劳动教育的高</w:t>
      </w:r>
      <w:r>
        <w:rPr>
          <w:rFonts w:hint="eastAsia"/>
        </w:rPr>
        <w:t>效高质发展贡献重庆智慧、两江力量。</w:t>
      </w:r>
    </w:p>
    <w:p w:rsidR="008B2EF1" w:rsidRPr="00613282" w:rsidRDefault="008B2EF1" w:rsidP="008B2EF1">
      <w:pPr>
        <w:ind w:firstLineChars="200" w:firstLine="420"/>
        <w:jc w:val="right"/>
      </w:pPr>
      <w:r w:rsidRPr="00855A7F">
        <w:rPr>
          <w:rFonts w:hint="eastAsia"/>
        </w:rPr>
        <w:t>金台资讯</w:t>
      </w:r>
      <w:r w:rsidRPr="00855A7F">
        <w:t>2023-05-09</w:t>
      </w:r>
    </w:p>
    <w:p w:rsidR="008B2EF1" w:rsidRDefault="008B2EF1" w:rsidP="002E5D6B">
      <w:pPr>
        <w:sectPr w:rsidR="008B2EF1"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4486E" w:rsidRDefault="0044486E"/>
    <w:sectPr w:rsidR="004448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282" w:rsidRDefault="0044486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rPr>
        <w:noProof/>
      </w:rP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282" w:rsidRDefault="0044486E">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rPr>
        <w:noProof/>
      </w:rP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282" w:rsidRDefault="0044486E">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282" w:rsidRDefault="0044486E">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2EF1"/>
    <w:rsid w:val="0044486E"/>
    <w:rsid w:val="008B2E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2E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8B2EF1"/>
    <w:rPr>
      <w:rFonts w:ascii="黑体" w:eastAsia="黑体" w:hAnsi="宋体" w:cs="Times New Roman"/>
      <w:b/>
      <w:kern w:val="36"/>
      <w:sz w:val="32"/>
      <w:szCs w:val="32"/>
    </w:rPr>
  </w:style>
  <w:style w:type="paragraph" w:styleId="a3">
    <w:name w:val="header"/>
    <w:basedOn w:val="a"/>
    <w:link w:val="Char"/>
    <w:rsid w:val="008B2EF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B2EF1"/>
    <w:rPr>
      <w:rFonts w:ascii="宋体" w:eastAsia="宋体" w:hAnsi="宋体" w:cs="Times New Roman"/>
      <w:b/>
      <w:bCs/>
      <w:i/>
      <w:kern w:val="36"/>
      <w:sz w:val="24"/>
      <w:szCs w:val="18"/>
    </w:rPr>
  </w:style>
  <w:style w:type="paragraph" w:styleId="a4">
    <w:name w:val="footer"/>
    <w:basedOn w:val="a"/>
    <w:link w:val="Char0"/>
    <w:rsid w:val="008B2EF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B2EF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1659</Characters>
  <Application>Microsoft Office Word</Application>
  <DocSecurity>0</DocSecurity>
  <Lines>13</Lines>
  <Paragraphs>3</Paragraphs>
  <ScaleCrop>false</ScaleCrop>
  <Company>Microsoft</Company>
  <LinksUpToDate>false</LinksUpToDate>
  <CharactersWithSpaces>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2023-05-16T03:17:00Z</dcterms:created>
</cp:coreProperties>
</file>