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55" w:rsidRDefault="00344D55" w:rsidP="00383512">
      <w:pPr>
        <w:pStyle w:val="1"/>
        <w:spacing w:line="247" w:lineRule="auto"/>
      </w:pPr>
      <w:r>
        <w:t>“</w:t>
      </w:r>
      <w:r>
        <w:t>五一</w:t>
      </w:r>
      <w:r>
        <w:t>”</w:t>
      </w:r>
      <w:r>
        <w:t>期间，湖南湘西社会平安稳定治安秩序良好</w:t>
      </w:r>
    </w:p>
    <w:p w:rsidR="00344D55" w:rsidRDefault="00344D55" w:rsidP="00344D55">
      <w:pPr>
        <w:spacing w:line="247" w:lineRule="auto"/>
        <w:ind w:firstLineChars="200" w:firstLine="420"/>
      </w:pPr>
      <w:r>
        <w:rPr>
          <w:rFonts w:hint="eastAsia"/>
        </w:rPr>
        <w:t>“五一”期间，湖南湘西州公安机关严格贯彻落实公安部、省委、省政府、省公安厅及州委、州政府工作要求，坚持“万无一失、一失万无”的底线意识，坚定“群众放假、公安站岗”的责任意识，坚守“百姓出游、公安护航”的服务意识，统筹扎实做好防风险、保安全、护稳定、促发展各项工作，实现了“五零四降”目标，刑事警情、道路交通事故数同比分别下降</w:t>
      </w:r>
      <w:r>
        <w:t>55%</w:t>
      </w:r>
      <w:r>
        <w:t>、</w:t>
      </w:r>
      <w:r>
        <w:t>87.5%</w:t>
      </w:r>
      <w:r>
        <w:t>，有力确保全州社会大局稳定、治安秩序良好。</w:t>
      </w:r>
    </w:p>
    <w:p w:rsidR="00344D55" w:rsidRDefault="00344D55" w:rsidP="00344D55">
      <w:pPr>
        <w:spacing w:line="247" w:lineRule="auto"/>
        <w:ind w:firstLineChars="200" w:firstLine="420"/>
      </w:pPr>
      <w:r>
        <w:rPr>
          <w:rFonts w:hint="eastAsia"/>
        </w:rPr>
        <w:t>打好“提前量”，统筹谋划强部署</w:t>
      </w:r>
    </w:p>
    <w:p w:rsidR="00344D55" w:rsidRDefault="00344D55" w:rsidP="00344D55">
      <w:pPr>
        <w:spacing w:line="247" w:lineRule="auto"/>
        <w:ind w:firstLineChars="200" w:firstLine="420"/>
      </w:pPr>
      <w:r>
        <w:t>4</w:t>
      </w:r>
      <w:r>
        <w:t>月</w:t>
      </w:r>
      <w:r>
        <w:t>25</w:t>
      </w:r>
      <w:r>
        <w:t>日，州委常委、州委政法委书记袁新天组织召开全州视频部署会，提前研判形势，周密安排部署。州公安局召开党委会、专题会，提前对</w:t>
      </w:r>
      <w:r>
        <w:t>“</w:t>
      </w:r>
      <w:r>
        <w:t>五一</w:t>
      </w:r>
      <w:r>
        <w:t>”</w:t>
      </w:r>
      <w:r>
        <w:t>期间安保维稳工作进行再动员、再安排、再部署。副州长、州公安局长周燕飞先后深入吉首、泸溪、凤凰、花垣等地督导安全生产和景区安保等工作。</w:t>
      </w:r>
      <w:r>
        <w:t>4</w:t>
      </w:r>
      <w:r>
        <w:t>月</w:t>
      </w:r>
      <w:r>
        <w:t>29</w:t>
      </w:r>
      <w:r>
        <w:t>日，全州公安机关全面进入执勤备勤状态，主要领导在岗在位，启动联勤值守和领导带班</w:t>
      </w:r>
      <w:r>
        <w:t>24</w:t>
      </w:r>
      <w:r>
        <w:t>小时值班制度，专班全天候运转，全面做实</w:t>
      </w:r>
      <w:r>
        <w:t>“</w:t>
      </w:r>
      <w:r>
        <w:t>日研判、日调度、日通报</w:t>
      </w:r>
      <w:r>
        <w:t>”</w:t>
      </w:r>
      <w:r>
        <w:t>机制，高效推进。</w:t>
      </w:r>
    </w:p>
    <w:p w:rsidR="00344D55" w:rsidRDefault="00344D55" w:rsidP="00344D55">
      <w:pPr>
        <w:spacing w:line="247" w:lineRule="auto"/>
        <w:ind w:firstLineChars="200" w:firstLine="420"/>
      </w:pPr>
      <w:r>
        <w:rPr>
          <w:rFonts w:hint="eastAsia"/>
        </w:rPr>
        <w:t>拧紧“安全阀”，全面清查除隐患</w:t>
      </w:r>
    </w:p>
    <w:p w:rsidR="00344D55" w:rsidRDefault="00344D55" w:rsidP="00344D55">
      <w:pPr>
        <w:spacing w:line="247" w:lineRule="auto"/>
        <w:ind w:firstLineChars="200" w:firstLine="420"/>
      </w:pPr>
      <w:r>
        <w:rPr>
          <w:rFonts w:hint="eastAsia"/>
        </w:rPr>
        <w:t>聚焦重点地区、重点领域、重点行业，以问题为导向，以清底为目标，组织开展集中清查行动，对州内宾馆旅社、车站、加油站、</w:t>
      </w:r>
      <w:r>
        <w:t>KTV</w:t>
      </w:r>
      <w:r>
        <w:t>、夜市酒吧等单位场所开展滚动式、拉网式、排雷式安全检查，精确掌握风险点源，最大限度消除安全隐患，推动风险隐患</w:t>
      </w:r>
      <w:r>
        <w:t>“</w:t>
      </w:r>
      <w:r>
        <w:t>清仓见底</w:t>
      </w:r>
      <w:r>
        <w:t>”</w:t>
      </w:r>
      <w:r>
        <w:t>。全州共开展治安检查</w:t>
      </w:r>
      <w:r>
        <w:t>35</w:t>
      </w:r>
      <w:r>
        <w:t>次、消防安全检查</w:t>
      </w:r>
      <w:r>
        <w:t>192</w:t>
      </w:r>
      <w:r>
        <w:t>次，清查单位场所</w:t>
      </w:r>
      <w:r>
        <w:t>986</w:t>
      </w:r>
      <w:r>
        <w:t>家，旅游景区、交通事故易发点等重点部位</w:t>
      </w:r>
      <w:r>
        <w:t>127</w:t>
      </w:r>
      <w:r>
        <w:t>处，整改安全隐患</w:t>
      </w:r>
      <w:r>
        <w:t>345</w:t>
      </w:r>
      <w:r>
        <w:t>处，化解矛盾纠纷</w:t>
      </w:r>
      <w:r>
        <w:t>375</w:t>
      </w:r>
      <w:r>
        <w:t>起，检查旅游大巴</w:t>
      </w:r>
      <w:r>
        <w:t>1600</w:t>
      </w:r>
      <w:r>
        <w:t>余台次，排查流动暂住人口</w:t>
      </w:r>
      <w:r>
        <w:t>1.2</w:t>
      </w:r>
      <w:r>
        <w:t>万人次，涉旅游领域警情下降</w:t>
      </w:r>
      <w:r>
        <w:t>76%</w:t>
      </w:r>
      <w:r>
        <w:t>。</w:t>
      </w:r>
    </w:p>
    <w:p w:rsidR="00344D55" w:rsidRDefault="00344D55" w:rsidP="00344D55">
      <w:pPr>
        <w:spacing w:line="247" w:lineRule="auto"/>
        <w:ind w:firstLineChars="200" w:firstLine="420"/>
      </w:pPr>
      <w:r>
        <w:rPr>
          <w:rFonts w:hint="eastAsia"/>
        </w:rPr>
        <w:t>织密“防护网”，重拳出击严整治</w:t>
      </w:r>
    </w:p>
    <w:p w:rsidR="00344D55" w:rsidRDefault="00344D55" w:rsidP="00344D55">
      <w:pPr>
        <w:spacing w:line="247" w:lineRule="auto"/>
        <w:ind w:firstLineChars="200" w:firstLine="420"/>
      </w:pPr>
      <w:r>
        <w:rPr>
          <w:rFonts w:hint="eastAsia"/>
        </w:rPr>
        <w:t>坚持以打开路，严厉打击各类突出违法犯罪，全面净化社会治安环境。节日期间，全州受理行政案件、立刑事案件同比</w:t>
      </w:r>
      <w:r>
        <w:t>2022</w:t>
      </w:r>
      <w:r>
        <w:t>年分别下降</w:t>
      </w:r>
      <w:r>
        <w:t>11.9%</w:t>
      </w:r>
      <w:r>
        <w:t>、</w:t>
      </w:r>
      <w:r>
        <w:t>73.47%</w:t>
      </w:r>
      <w:r>
        <w:t>。坚持严治隐患路段、严管重点车辆、严查重点违法，交警全员上路，做实事故预防</w:t>
      </w:r>
      <w:r>
        <w:t>“</w:t>
      </w:r>
      <w:r>
        <w:t>减量控大</w:t>
      </w:r>
      <w:r>
        <w:t>”</w:t>
      </w:r>
      <w:r>
        <w:t>工作，根据车流量科学调配警力部署，强化道路交通安全管理，最大度疏堵保畅，坚决防止较大以上道路交通事故和长时间交通拥堵。全州高速日均车流量达</w:t>
      </w:r>
      <w:r>
        <w:t>17.2</w:t>
      </w:r>
      <w:r>
        <w:t>万台次，同比增长</w:t>
      </w:r>
      <w:r>
        <w:t>89%</w:t>
      </w:r>
      <w:r>
        <w:t>，较日常</w:t>
      </w:r>
      <w:r>
        <w:t>5.9</w:t>
      </w:r>
      <w:r>
        <w:t>万台次增长</w:t>
      </w:r>
      <w:r>
        <w:t>192%</w:t>
      </w:r>
      <w:r>
        <w:t>，其中凤凰收费站单日峰值达到</w:t>
      </w:r>
      <w:r>
        <w:t>3.2</w:t>
      </w:r>
      <w:r>
        <w:t>万台次，三处省界路段跨省总流量</w:t>
      </w:r>
      <w:r>
        <w:t>25.4</w:t>
      </w:r>
      <w:r>
        <w:t>万台次。</w:t>
      </w:r>
      <w:r>
        <w:rPr>
          <w:rFonts w:hint="eastAsia"/>
        </w:rPr>
        <w:t>全州累计查处各类交通违法</w:t>
      </w:r>
      <w:r>
        <w:t>4500</w:t>
      </w:r>
      <w:r>
        <w:t>余起，有力保障道路交通安全。</w:t>
      </w:r>
    </w:p>
    <w:p w:rsidR="00344D55" w:rsidRDefault="00344D55" w:rsidP="00344D55">
      <w:pPr>
        <w:spacing w:line="247" w:lineRule="auto"/>
        <w:ind w:firstLineChars="200" w:firstLine="420"/>
      </w:pPr>
      <w:r>
        <w:rPr>
          <w:rFonts w:hint="eastAsia"/>
        </w:rPr>
        <w:t>点亮“平安灯”，动态巡防保安宁</w:t>
      </w:r>
    </w:p>
    <w:p w:rsidR="00344D55" w:rsidRDefault="00344D55" w:rsidP="00344D55">
      <w:pPr>
        <w:spacing w:line="247" w:lineRule="auto"/>
        <w:ind w:firstLineChars="200" w:firstLine="420"/>
      </w:pPr>
      <w:r>
        <w:rPr>
          <w:rFonts w:hint="eastAsia"/>
        </w:rPr>
        <w:t>坚持显性用警、精准布警、全时见警，常态化运行</w:t>
      </w:r>
      <w:r>
        <w:t>12</w:t>
      </w:r>
      <w:r>
        <w:t>个快警平台，严格落实公安武警联勤武装巡逻</w:t>
      </w:r>
      <w:r>
        <w:t>“</w:t>
      </w:r>
      <w:r>
        <w:t>四项机制</w:t>
      </w:r>
      <w:r>
        <w:t>”</w:t>
      </w:r>
      <w:r>
        <w:t>和</w:t>
      </w:r>
      <w:r>
        <w:t>“1.3.5</w:t>
      </w:r>
      <w:r>
        <w:t>分钟</w:t>
      </w:r>
      <w:r>
        <w:t>”</w:t>
      </w:r>
      <w:r>
        <w:t>快反机制，强化网红打卡地、夜市烧烤摊等人员密集场所巡逻密度，切实提高见警率、管控率和震慑力。坚持</w:t>
      </w:r>
      <w:r>
        <w:t>“</w:t>
      </w:r>
      <w:r>
        <w:t>警景联动</w:t>
      </w:r>
      <w:r>
        <w:t>”“</w:t>
      </w:r>
      <w:r>
        <w:t>警客相随</w:t>
      </w:r>
      <w:r>
        <w:t>”</w:t>
      </w:r>
      <w:r>
        <w:t>，根据各景区日均客流量，按照</w:t>
      </w:r>
      <w:r>
        <w:t>“</w:t>
      </w:r>
      <w:r>
        <w:t>一景一方案</w:t>
      </w:r>
      <w:r>
        <w:t>”</w:t>
      </w:r>
      <w:r>
        <w:t>思路，联合景区保安采取景区外围车巡、内部步巡相结合，沉警景区及路面，提升各个点位实时管控能力，做好车辆分流、游客疏导、治安维稳、管理服务等工作，全力保障群众假期出行安全和景区平稳。全州共设置治安交通执勤点</w:t>
      </w:r>
      <w:r>
        <w:t>52</w:t>
      </w:r>
      <w:r>
        <w:t>个，累计出动警力</w:t>
      </w:r>
      <w:r>
        <w:t>1.1</w:t>
      </w:r>
      <w:r>
        <w:rPr>
          <w:rFonts w:hint="eastAsia"/>
        </w:rPr>
        <w:t>万人次、警车</w:t>
      </w:r>
      <w:r>
        <w:t>1350</w:t>
      </w:r>
      <w:r>
        <w:t>余台次，同比</w:t>
      </w:r>
      <w:r>
        <w:t>2022</w:t>
      </w:r>
      <w:r>
        <w:t>年均提高</w:t>
      </w:r>
      <w:r>
        <w:t>35%</w:t>
      </w:r>
      <w:r>
        <w:t>以上，救助群众</w:t>
      </w:r>
      <w:r>
        <w:t>271</w:t>
      </w:r>
      <w:r>
        <w:t>人，调解涉旅矛盾纠纷</w:t>
      </w:r>
      <w:r>
        <w:t>215</w:t>
      </w:r>
      <w:r>
        <w:t>起，为群众安心游安全游营造良好环境。</w:t>
      </w:r>
    </w:p>
    <w:p w:rsidR="00344D55" w:rsidRDefault="00344D55" w:rsidP="00344D55">
      <w:pPr>
        <w:spacing w:line="247" w:lineRule="auto"/>
        <w:ind w:firstLineChars="200" w:firstLine="420"/>
        <w:jc w:val="right"/>
      </w:pPr>
      <w:r w:rsidRPr="007E0D52">
        <w:rPr>
          <w:rFonts w:hint="eastAsia"/>
        </w:rPr>
        <w:t>金台资讯</w:t>
      </w:r>
      <w:r w:rsidRPr="007E0D52">
        <w:t>2023-05-06</w:t>
      </w:r>
    </w:p>
    <w:p w:rsidR="00344D55" w:rsidRDefault="00344D55" w:rsidP="002F2F7E">
      <w:pPr>
        <w:rPr>
          <w:shd w:val="clear" w:color="auto" w:fill="FFFFFF"/>
        </w:rPr>
        <w:sectPr w:rsidR="00344D55" w:rsidSect="002F2F7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649CC" w:rsidRDefault="009649CC"/>
    <w:sectPr w:rsidR="0096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D55"/>
    <w:rsid w:val="00344D55"/>
    <w:rsid w:val="0096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44D5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44D5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2023-05-10T02:09:00Z</dcterms:created>
</cp:coreProperties>
</file>