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AF" w:rsidRDefault="00CB1AAF" w:rsidP="00406739">
      <w:pPr>
        <w:pStyle w:val="1"/>
      </w:pPr>
      <w:r w:rsidRPr="00833341">
        <w:rPr>
          <w:rFonts w:hint="eastAsia"/>
        </w:rPr>
        <w:t>广州市文化馆组织</w:t>
      </w:r>
      <w:r w:rsidRPr="00833341">
        <w:t>80余场文化惠民活动 让市民尽享春日美好生活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“五一”期间，广州市文化馆正常开放，吸引大批市民游客到新馆赏景、打卡、学艺、看展及参与文艺活动——据悉，在这个假期，每天预约到入馆参观人数近万人；其中</w:t>
      </w:r>
      <w:r>
        <w:t>4</w:t>
      </w:r>
      <w:r>
        <w:t>月</w:t>
      </w:r>
      <w:r>
        <w:t>29</w:t>
      </w:r>
      <w:r>
        <w:t>日假期第一天到馆参观和参加活动的人数约</w:t>
      </w:r>
      <w:r>
        <w:t>9000</w:t>
      </w:r>
      <w:r>
        <w:t>人。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记者了解到，</w:t>
      </w:r>
      <w:r>
        <w:t>4</w:t>
      </w:r>
      <w:r>
        <w:t>月</w:t>
      </w:r>
      <w:r>
        <w:t>28</w:t>
      </w:r>
      <w:r>
        <w:t>日至</w:t>
      </w:r>
      <w:r>
        <w:t>5</w:t>
      </w:r>
      <w:r>
        <w:t>月</w:t>
      </w:r>
      <w:r>
        <w:t>3</w:t>
      </w:r>
      <w:r>
        <w:t>日，广州市文化馆组织了</w:t>
      </w:r>
      <w:r>
        <w:t>80</w:t>
      </w:r>
      <w:r>
        <w:t>余场文化惠民活动，包括</w:t>
      </w:r>
      <w:r>
        <w:t>8</w:t>
      </w:r>
      <w:r>
        <w:t>场精品展览及</w:t>
      </w:r>
      <w:r>
        <w:t>50</w:t>
      </w:r>
      <w:r>
        <w:t>余场展览配套体验活动，还有</w:t>
      </w:r>
      <w:r>
        <w:t>20</w:t>
      </w:r>
      <w:r>
        <w:t>余场演出、讲座、沙龙、课程活动。本次广州市文化馆的展览巧妙利用不同的文化空间进行布置，市民游客在海珠湖畔的文化馆新馆里能享受到精彩纷呈的文化活动，获得沉浸式文化体验，尽享春日美好生活。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广东音乐·器乐诗《赛龙夺锦》精彩上演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“好听！很久没有到现场看这样精彩的演出，今晚真的很开心。”</w:t>
      </w:r>
      <w:r>
        <w:t>4</w:t>
      </w:r>
      <w:r>
        <w:t>月</w:t>
      </w:r>
      <w:r>
        <w:t>28</w:t>
      </w:r>
      <w:r>
        <w:t>日</w:t>
      </w:r>
      <w:r>
        <w:t>~30</w:t>
      </w:r>
      <w:r>
        <w:t>日晚，由中共广州市委宣传部、广州市文化广电旅游局指导，广州市文化馆协办，广东音乐曲艺团演出的广东音乐</w:t>
      </w:r>
      <w:r>
        <w:t>·</w:t>
      </w:r>
      <w:r>
        <w:t>器乐诗《赛龙夺锦》在广州市文化馆新馆精彩上演。演出结束后接受媒体采访时，不少市民表示，当日既打卡了广州文化新地标，又欣赏到精品惠民演出，</w:t>
      </w:r>
      <w:r>
        <w:t>“</w:t>
      </w:r>
      <w:r>
        <w:t>一举多得</w:t>
      </w:r>
      <w:r>
        <w:t>”“</w:t>
      </w:r>
      <w:r>
        <w:t>假期文艺生活很充实</w:t>
      </w:r>
      <w:r>
        <w:t>”</w:t>
      </w:r>
      <w:r>
        <w:t>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市民到广州市文化馆新馆赏景游园。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广东音乐·器乐诗《赛龙夺锦》是广东音乐曲艺团以弘扬湾区优秀传统文化广东音乐为主题、集智聚力重点创排的一台全新的器乐诗，通过融合岭南园林特色的舞美设计，突出奋勇争先、勇立潮头的广东精神，展现经典名曲的现代表达，焕发湾区优秀传统文化生机新活力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观众耳熟能详的《娱乐升平》《彩云追月》《赛龙夺锦》；充满浓郁岭南地区自洽自融的生活情态，清新活泼的《平湖秋月》《春郊试马》《旱天雷》《雨打芭蕉》；展示百年前的广东音乐人粤韵流芳的《醒狮》《月圆曲》《得胜令》《卖杂货》……广东音乐·器乐诗《赛龙夺锦》不仅展现广东音乐自孕育发展成熟以来所秉承的艺术品格，也传递了广东音乐百余年发展历程中所折射的民族信念。广东音乐名曲通过重新配器的方式一一呈现，全面展示广东音乐成熟的艺术脉络，让现场观众感受百年广东音乐中永不褪色的时代精神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广东音乐·器乐诗《赛龙夺锦》群星闪耀，主创团队阵容强大，特邀获“五个一工程”奖、文华大奖、文华作曲奖的杜鸣担任音乐设计；国家一级编剧罗丽担任编剧；多次荣获文华大奖、文华舞美设计、“五个一工程”奖的秦立运担任舞美设计；国家一级导演李南杉担任导演；国家一级舞美设计师刘凤恕担任灯光设计；全国五大录音师之一陈珞担任音响设计；为多部舞剧、歌剧设计服装的孙静洁担任服装设计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晚会由荣获“第三届广东文艺终身成就奖”的粤语相声大师黄俊英与著名粤曲平喉演唱艺术家梁玉嵘联袂主演，著名高胡演奏家何克宁主奏。名家名曲的组合，获得现场观众如雷的掌声。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据悉，广东音乐·器乐诗《赛龙夺锦》曾作为</w:t>
      </w:r>
      <w:r>
        <w:t>2022</w:t>
      </w:r>
      <w:r>
        <w:t>年广州艺术季的压轴演出在广州大剧院盛大首演，好评如潮。本次演出在首演的基础上精心打磨，着重优化剧本内容，完善音乐曲目，丰富粤曲演唱元素，以高质量的文化艺术精品呈现，让观众在悠扬粤韵中欢度五一假期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享惠民展演</w:t>
      </w:r>
      <w:r>
        <w:t xml:space="preserve"> </w:t>
      </w:r>
      <w:r>
        <w:t>听黄俊英何宝文说相声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在这个假期，除了《赛龙夺锦》外，市民还可以通过网上预约报名的方式参与多场惠民演出。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广东音乐·器乐诗《赛龙夺锦》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为丰富市民文化生活，宣传粤剧表演艺术，</w:t>
      </w:r>
      <w:r>
        <w:t>5</w:t>
      </w:r>
      <w:r>
        <w:t>月</w:t>
      </w:r>
      <w:r>
        <w:t>2</w:t>
      </w:r>
      <w:r>
        <w:t>日下午，</w:t>
      </w:r>
      <w:r>
        <w:t>“</w:t>
      </w:r>
      <w:r>
        <w:t>穗群星，粤享五一</w:t>
      </w:r>
      <w:r>
        <w:t>”</w:t>
      </w:r>
      <w:r>
        <w:t>粤文化相声小品曲艺惠民展演将在广州市文化馆新馆剧场内举办。此次演出由广州市文化馆主办，广东音乐曲艺团、广州市艺术名家黄俊英工作室共同承办。届时，著名粤剧相声表演艺术家、国家一级演员、广东省曲协副主席黄俊英和广州市相声艺术学会秘书长、相声艺术团团长何宝文主演，携手众演员一起为大家带来相声、小品和魔术等精彩节目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此外，在广州市文化馆广绣园、广府园内，《花好月圆》《帝女花》等粤剧表演持续上演。观众们可在移步换景中领略传统岭南文化的魅力。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观精品展览</w:t>
      </w:r>
      <w:r>
        <w:t xml:space="preserve"> </w:t>
      </w:r>
      <w:r>
        <w:t>领略艺术与非遗之美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“假期一早就来到广州市文化馆新馆，这个网红打卡点太美了，里面还有这么多展览，可以说是目不暇接。”市民郭女士表示。在广州市文化馆新馆中心阁里，《一带一路背景下的广作华章——从外贸商品到非遗保护》特展和《花城百花开——广州非物质文化遗产展》同时亮相，广州非遗历史、今天与未来的壮观图景徐徐展开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在广州市文化馆新馆看展。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广州市文化馆中心阁展出“广作华章”。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在中心阁一楼展厅，展出的是《一带一路背景下的广作华章——从外贸商品到非遗保护》展览。该展览由广州市文化馆（广州市非物质文化遗产保护中心）、广东民间工艺博物馆联合主办，展览共分为“黄金时代”“广交会时代”“非遗时代”三部分，展示“一带一路”背景下的广作精品，展品包括广绣、广彩、广州珐琅等广作传统工艺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品中国茶艺</w:t>
      </w:r>
      <w:r>
        <w:t xml:space="preserve"> </w:t>
      </w:r>
      <w:r>
        <w:t>体会天人合一意趣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在这个假期，“茶和天下兴——影响世界的中国传统制茶技艺及其相关习俗”系列展示活动成为广大市民游客叹茶拍照的绝佳去处。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据悉，“茶和天下兴”系列展示活动结合广州文化馆新馆各大主题空间陆续开展。市民可参与“茶的打开方式”体验活动，在绿竹草木间尽叹中国茶，如绿茶中的苏州碧螺春，红茶中的福建坦洋工夫茶，黑茶中的四川雅安南路边茶、云南普洱茶、广西六堡茶，青茶中的潮州乌龙茶等。</w:t>
      </w:r>
    </w:p>
    <w:p w:rsidR="00CB1AAF" w:rsidRDefault="00CB1AAF" w:rsidP="00CB1AAF">
      <w:pPr>
        <w:ind w:firstLineChars="200" w:firstLine="420"/>
      </w:pPr>
      <w:r>
        <w:rPr>
          <w:rFonts w:hint="eastAsia"/>
        </w:rPr>
        <w:t>茶体现了中国人的“正、清、和、雅”的文化传统和价值观。本次活动内容涉及广泛，包括茶种类知识普及、茶艺展示、品茶要点讲解、茶道趣谈等，让现场观众更深入了解茶文化，在茶事体验活动中识茶识己，感知万物。此外，“茶事进行时”沙龙、“茶的美好生活”雅集、“茶说中国好”讲座等精彩活动，以不同形式让大家一同识茶事、品茶香，探索先辈的智慧，知世界、和天下。</w:t>
      </w:r>
    </w:p>
    <w:p w:rsidR="00CB1AAF" w:rsidRPr="00833341" w:rsidRDefault="00CB1AAF" w:rsidP="000A24B4">
      <w:pPr>
        <w:ind w:firstLine="420"/>
        <w:jc w:val="right"/>
      </w:pPr>
      <w:r w:rsidRPr="000A24B4">
        <w:rPr>
          <w:rFonts w:hint="eastAsia"/>
        </w:rPr>
        <w:t>广州市文化馆</w:t>
      </w:r>
      <w:r>
        <w:rPr>
          <w:rFonts w:hint="eastAsia"/>
        </w:rPr>
        <w:t>2023-5-1</w:t>
      </w:r>
    </w:p>
    <w:p w:rsidR="00CB1AAF" w:rsidRDefault="00CB1AAF" w:rsidP="00406739">
      <w:pPr>
        <w:sectPr w:rsidR="00CB1AAF" w:rsidSect="0040673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31960" w:rsidRDefault="00031960"/>
    <w:sectPr w:rsidR="0003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AAF"/>
    <w:rsid w:val="00031960"/>
    <w:rsid w:val="00CB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B1AA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B1AA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2023-05-08T03:03:00Z</dcterms:created>
</cp:coreProperties>
</file>