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21" w:rsidRDefault="00C63D21" w:rsidP="009D6257">
      <w:pPr>
        <w:pStyle w:val="1"/>
      </w:pPr>
      <w:r w:rsidRPr="009D6257">
        <w:rPr>
          <w:rFonts w:hint="eastAsia"/>
        </w:rPr>
        <w:t>广西博物馆陈列入围终评</w:t>
      </w:r>
    </w:p>
    <w:p w:rsidR="00C63D21" w:rsidRDefault="00C63D21" w:rsidP="00C63D21">
      <w:pPr>
        <w:ind w:firstLineChars="200" w:firstLine="420"/>
      </w:pPr>
      <w:r>
        <w:rPr>
          <w:rFonts w:hint="eastAsia"/>
        </w:rPr>
        <w:t>全国博物馆十大陈列展览精品推介活动</w:t>
      </w:r>
    </w:p>
    <w:p w:rsidR="00C63D21" w:rsidRDefault="00C63D21" w:rsidP="009D6257">
      <w:r>
        <w:rPr>
          <w:rFonts w:hint="eastAsia"/>
        </w:rPr>
        <w:t xml:space="preserve">　　广西博物馆基本陈列入围终评</w:t>
      </w:r>
    </w:p>
    <w:p w:rsidR="00C63D21" w:rsidRDefault="00C63D21" w:rsidP="009D6257">
      <w:r>
        <w:rPr>
          <w:rFonts w:hint="eastAsia"/>
        </w:rPr>
        <w:t xml:space="preserve">　　第二十届（</w:t>
      </w:r>
      <w:r>
        <w:t>2022</w:t>
      </w:r>
      <w:r>
        <w:t>年度）全国博物馆十大陈列展览精品推介初评近日揭晓，广西博物馆的基本陈列</w:t>
      </w:r>
      <w:r>
        <w:t>“</w:t>
      </w:r>
      <w:r>
        <w:t>广西古代文明陈列</w:t>
      </w:r>
      <w:r>
        <w:t>”“</w:t>
      </w:r>
      <w:r>
        <w:t>合浦启航</w:t>
      </w:r>
      <w:r>
        <w:t>—</w:t>
      </w:r>
      <w:r>
        <w:t>广西汉代海上丝绸之路</w:t>
      </w:r>
      <w:r>
        <w:t>”</w:t>
      </w:r>
      <w:r>
        <w:t>成功入围全国博物馆十大陈列展览精品推介活动终评。</w:t>
      </w:r>
    </w:p>
    <w:p w:rsidR="00C63D21" w:rsidRDefault="00C63D21" w:rsidP="00D636DA">
      <w:pPr>
        <w:ind w:firstLine="420"/>
      </w:pPr>
      <w:r>
        <w:rPr>
          <w:rFonts w:hint="eastAsia"/>
        </w:rPr>
        <w:t>“全国博物馆十大陈列展览精品推介”是我国文博展览的最高奖项。</w:t>
      </w:r>
    </w:p>
    <w:p w:rsidR="00C63D21" w:rsidRDefault="00C63D21" w:rsidP="00D636DA">
      <w:pPr>
        <w:ind w:firstLine="420"/>
      </w:pPr>
      <w:r>
        <w:rPr>
          <w:rFonts w:hint="eastAsia"/>
        </w:rPr>
        <w:t>多年来，该奖项在激发全国博物馆的进取意识、竞争意识和创新意识，引领陈列展览高质量发展方面发挥了重要作用。</w:t>
      </w:r>
    </w:p>
    <w:p w:rsidR="00C63D21" w:rsidRDefault="00C63D21" w:rsidP="00D636DA">
      <w:pPr>
        <w:ind w:firstLine="420"/>
      </w:pPr>
      <w:r>
        <w:rPr>
          <w:rFonts w:hint="eastAsia"/>
        </w:rPr>
        <w:t>本届推介活动初评合格项目共计</w:t>
      </w:r>
      <w:r>
        <w:t>115</w:t>
      </w:r>
      <w:r>
        <w:t>项，终评结果将于</w:t>
      </w:r>
      <w:r>
        <w:t>“5·18</w:t>
      </w:r>
      <w:r>
        <w:t>国际博物馆日</w:t>
      </w:r>
      <w:r>
        <w:t>”</w:t>
      </w:r>
      <w:r>
        <w:t>向社会公布。</w:t>
      </w:r>
    </w:p>
    <w:p w:rsidR="00C63D21" w:rsidRDefault="00C63D21" w:rsidP="009D6257">
      <w:pPr>
        <w:ind w:firstLine="420"/>
      </w:pPr>
      <w:r>
        <w:rPr>
          <w:rFonts w:hint="eastAsia"/>
        </w:rPr>
        <w:t>据介绍，“广西古代文明陈列”展出文物及标本数量</w:t>
      </w:r>
      <w:r>
        <w:t>3973</w:t>
      </w:r>
      <w:r>
        <w:t>件，</w:t>
      </w:r>
    </w:p>
    <w:p w:rsidR="00C63D21" w:rsidRDefault="00C63D21" w:rsidP="009D6257">
      <w:pPr>
        <w:ind w:firstLine="420"/>
      </w:pPr>
      <w:r>
        <w:t>充分吸收、运用中华文明探源工程的学术研究成果，通过</w:t>
      </w:r>
      <w:r>
        <w:t>“</w:t>
      </w:r>
      <w:r>
        <w:t>文明曙光</w:t>
      </w:r>
      <w:r>
        <w:t>”“</w:t>
      </w:r>
      <w:r>
        <w:t>瓯风骆韵</w:t>
      </w:r>
      <w:r>
        <w:t>”“</w:t>
      </w:r>
      <w:r>
        <w:t>多元一体</w:t>
      </w:r>
      <w:r>
        <w:t>”“</w:t>
      </w:r>
      <w:r>
        <w:t>经略有方</w:t>
      </w:r>
      <w:r>
        <w:t>”“</w:t>
      </w:r>
      <w:r>
        <w:t>边疆巩固</w:t>
      </w:r>
      <w:r>
        <w:t>”</w:t>
      </w:r>
      <w:r>
        <w:t>五个部分，集中呈现手斧、大石铲、花山、铜鼓、海丝、摩崖石刻、土司等地域特色文化</w:t>
      </w:r>
      <w:r>
        <w:rPr>
          <w:rFonts w:hint="eastAsia"/>
        </w:rPr>
        <w:t>。</w:t>
      </w:r>
    </w:p>
    <w:p w:rsidR="00C63D21" w:rsidRDefault="00C63D21" w:rsidP="009D6257">
      <w:pPr>
        <w:ind w:firstLine="420"/>
      </w:pPr>
      <w:r>
        <w:t>生动阐释广西古代文明</w:t>
      </w:r>
      <w:r>
        <w:t>“</w:t>
      </w:r>
      <w:r>
        <w:t>悠久、多元、融合、开放、同心</w:t>
      </w:r>
      <w:r>
        <w:t>”</w:t>
      </w:r>
      <w:r>
        <w:t>的特点。</w:t>
      </w:r>
    </w:p>
    <w:p w:rsidR="00C63D21" w:rsidRDefault="00C63D21" w:rsidP="009D6257">
      <w:pPr>
        <w:ind w:firstLine="420"/>
      </w:pPr>
      <w:r>
        <w:t>“</w:t>
      </w:r>
      <w:r>
        <w:t>合浦启航</w:t>
      </w:r>
      <w:r>
        <w:t>—</w:t>
      </w:r>
      <w:r>
        <w:t>广西汉代海上丝绸之路</w:t>
      </w:r>
      <w:r>
        <w:t>”</w:t>
      </w:r>
      <w:r>
        <w:t>展出文物及标本数量</w:t>
      </w:r>
      <w:r>
        <w:t>265</w:t>
      </w:r>
      <w:r>
        <w:t>件，展示汉代广西海上丝绸之路的贸易盛况</w:t>
      </w:r>
      <w:r>
        <w:rPr>
          <w:rFonts w:hint="eastAsia"/>
        </w:rPr>
        <w:t>。</w:t>
      </w:r>
    </w:p>
    <w:p w:rsidR="00C63D21" w:rsidRDefault="00C63D21" w:rsidP="009D6257">
      <w:pPr>
        <w:ind w:firstLine="420"/>
      </w:pPr>
      <w:r>
        <w:t>以及伴随出现的产业经济、技术传播与文化交流，展现广西作为中国与东南亚各国经济文化交流的重要通道和前沿</w:t>
      </w:r>
      <w:r>
        <w:rPr>
          <w:rFonts w:hint="eastAsia"/>
        </w:rPr>
        <w:t>门户的独特历史地位。</w:t>
      </w:r>
    </w:p>
    <w:p w:rsidR="00C63D21" w:rsidRDefault="00C63D21" w:rsidP="009D6257">
      <w:pPr>
        <w:ind w:firstLine="420"/>
        <w:jc w:val="right"/>
      </w:pPr>
      <w:r w:rsidRPr="009D6257">
        <w:rPr>
          <w:rFonts w:hint="eastAsia"/>
        </w:rPr>
        <w:t>广西日报</w:t>
      </w:r>
      <w:r w:rsidRPr="009D6257">
        <w:t>2023</w:t>
      </w:r>
      <w:r>
        <w:rPr>
          <w:rFonts w:hint="eastAsia"/>
        </w:rPr>
        <w:t>-</w:t>
      </w:r>
      <w:r w:rsidRPr="009D6257">
        <w:t>05</w:t>
      </w:r>
      <w:r>
        <w:rPr>
          <w:rFonts w:hint="eastAsia"/>
        </w:rPr>
        <w:t>-</w:t>
      </w:r>
      <w:r w:rsidRPr="009D6257">
        <w:t>04</w:t>
      </w:r>
    </w:p>
    <w:p w:rsidR="00C63D21" w:rsidRDefault="00C63D21" w:rsidP="006E5A05">
      <w:pPr>
        <w:sectPr w:rsidR="00C63D21" w:rsidSect="006E5A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2536" w:rsidRDefault="00782536"/>
    <w:sectPr w:rsidR="0078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D21"/>
    <w:rsid w:val="00782536"/>
    <w:rsid w:val="00C6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3D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3D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2023-05-06T07:37:00Z</dcterms:created>
</cp:coreProperties>
</file>