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26B2" w:rsidRDefault="00BF26B2" w:rsidP="006E0D5F">
      <w:pPr>
        <w:pStyle w:val="1"/>
      </w:pPr>
      <w:r>
        <w:rPr>
          <w:rFonts w:hint="eastAsia"/>
        </w:rPr>
        <w:t>政协郴州市第五届委员会第五次会议政治决议</w:t>
      </w:r>
    </w:p>
    <w:p w:rsidR="00BF26B2" w:rsidRDefault="00BF26B2" w:rsidP="00BF26B2">
      <w:pPr>
        <w:ind w:firstLineChars="200" w:firstLine="420"/>
      </w:pPr>
      <w:r>
        <w:rPr>
          <w:rFonts w:hint="eastAsia"/>
        </w:rPr>
        <w:t>中国人民政治协商会议郴州市第五届委员会第五次会议，于</w:t>
      </w:r>
      <w:r>
        <w:t>2021</w:t>
      </w:r>
      <w:r>
        <w:rPr>
          <w:rFonts w:hint="eastAsia"/>
        </w:rPr>
        <w:t>年</w:t>
      </w:r>
      <w:r>
        <w:t>1</w:t>
      </w:r>
      <w:r>
        <w:rPr>
          <w:rFonts w:hint="eastAsia"/>
        </w:rPr>
        <w:t>月</w:t>
      </w:r>
      <w:r>
        <w:t>11</w:t>
      </w:r>
      <w:r>
        <w:rPr>
          <w:rFonts w:hint="eastAsia"/>
        </w:rPr>
        <w:t>日至</w:t>
      </w:r>
      <w:r>
        <w:t>14</w:t>
      </w:r>
      <w:r>
        <w:rPr>
          <w:rFonts w:hint="eastAsia"/>
        </w:rPr>
        <w:t>日在郴州举行。</w:t>
      </w:r>
    </w:p>
    <w:p w:rsidR="00BF26B2" w:rsidRDefault="00BF26B2" w:rsidP="00BF26B2">
      <w:pPr>
        <w:ind w:firstLineChars="200" w:firstLine="420"/>
      </w:pPr>
      <w:r>
        <w:rPr>
          <w:rFonts w:hint="eastAsia"/>
        </w:rPr>
        <w:t>会议期间，市委书记、市人大常委会主任易鹏飞，市委副书记、市长刘志仁等领导出席会议，听取大会发言，参加联组讨论，与委员共商改革发展大计。委员们以强烈的使命担当，围绕我市经济社会发展中的重大问题和事关人民群众切身利益的实际问题，深入协商讨论，积极建言资政，广泛凝聚共识。</w:t>
      </w:r>
    </w:p>
    <w:p w:rsidR="00BF26B2" w:rsidRDefault="00BF26B2" w:rsidP="00BF26B2">
      <w:pPr>
        <w:ind w:firstLineChars="200" w:firstLine="420"/>
      </w:pPr>
      <w:r>
        <w:rPr>
          <w:rFonts w:hint="eastAsia"/>
        </w:rPr>
        <w:t>会议审议批准李评同志代表政协郴州市第五届委员会常务委员会所作的工作报告，审议批准谢考峰同志代表政协郴州市第五届委员会常务委员会所作的提案工作情况报告，补选了政协郴州市第五届委员会主席、副主席。委员们列席郴州市第五届人民代表大会第五次会议，听取并协商市人民政府工作报告，协商市“十四五”规划和二○三五年远景目标纲要草案、市中级人民法院工作报告、市人民检察院工作报告及其他报告，对上述报告均表示赞同，并提出意见建议。会议务实高效、风清气正、圆满成功，是一次团结民主、凝心聚力、加油鼓劲的大会。</w:t>
      </w:r>
    </w:p>
    <w:p w:rsidR="00BF26B2" w:rsidRDefault="00BF26B2" w:rsidP="00BF26B2">
      <w:pPr>
        <w:ind w:firstLineChars="200" w:firstLine="420"/>
      </w:pPr>
      <w:r>
        <w:rPr>
          <w:rFonts w:hint="eastAsia"/>
        </w:rPr>
        <w:t>会议认为，</w:t>
      </w:r>
      <w:r>
        <w:t>2020</w:t>
      </w:r>
      <w:r>
        <w:rPr>
          <w:rFonts w:hint="eastAsia"/>
        </w:rPr>
        <w:t>年，面对多重压力叠加的复杂外部环境特别是突如其来的新冠肺炎疫情的严重冲击，在中共郴州市委的坚强领导下，全市上下坚持以习近平新时代中国特色社会主义思想为指导，深入贯彻习近平总书记考察湖南、考察郴州重要讲话指示精神，坚决落实中共中央、省委决策部署，迎难而上，攻坚克难，统筹推进疫情防控和经济社会发展，全面落实</w:t>
      </w:r>
      <w:r>
        <w:t>“</w:t>
      </w:r>
      <w:r>
        <w:rPr>
          <w:rFonts w:hint="eastAsia"/>
        </w:rPr>
        <w:t>六稳</w:t>
      </w:r>
      <w:r>
        <w:t>”“</w:t>
      </w:r>
      <w:r>
        <w:rPr>
          <w:rFonts w:hint="eastAsia"/>
        </w:rPr>
        <w:t>六保</w:t>
      </w:r>
      <w:r>
        <w:t>”</w:t>
      </w:r>
      <w:r>
        <w:rPr>
          <w:rFonts w:hint="eastAsia"/>
        </w:rPr>
        <w:t>任务，全市经济、政治、文化、社会、生态文明建设和党的建设取得新的重大进展。</w:t>
      </w:r>
    </w:p>
    <w:p w:rsidR="00BF26B2" w:rsidRDefault="00BF26B2" w:rsidP="00BF26B2">
      <w:pPr>
        <w:ind w:firstLineChars="200" w:firstLine="420"/>
      </w:pPr>
      <w:r>
        <w:rPr>
          <w:rFonts w:hint="eastAsia"/>
        </w:rPr>
        <w:t>会议认为，</w:t>
      </w:r>
      <w:r>
        <w:t>2020</w:t>
      </w:r>
      <w:r>
        <w:rPr>
          <w:rFonts w:hint="eastAsia"/>
        </w:rPr>
        <w:t>年，市政协及其常务委员会认真贯彻落实中共中央、省委关于新时代人民政协工作部署要求，着力坚持党的领导，为加强和改进新时代人民政协工作提供根本保障。着力坚持双向发力，在统筹推进疫情防控和经济社会发展中彰显政协担当。着力突出主责主业，在发挥人民政协专门协商机构作用上主动作为。着力服务高质量发展，为决战脱贫攻坚决胜全面小康贡献政协智慧和力量。着力强化委员责任担当，不断推动政协工作提质增效。推动各项工作取得新进展，为郴州高质量发展、高效能治理做出了新贡献。</w:t>
      </w:r>
    </w:p>
    <w:p w:rsidR="00BF26B2" w:rsidRDefault="00BF26B2" w:rsidP="00BF26B2">
      <w:pPr>
        <w:ind w:firstLineChars="200" w:firstLine="420"/>
      </w:pPr>
      <w:r>
        <w:rPr>
          <w:rFonts w:hint="eastAsia"/>
        </w:rPr>
        <w:t>会议指出，</w:t>
      </w:r>
      <w:r>
        <w:t>2021</w:t>
      </w:r>
      <w:r>
        <w:rPr>
          <w:rFonts w:hint="eastAsia"/>
        </w:rPr>
        <w:t>年是</w:t>
      </w:r>
      <w:r>
        <w:t>“</w:t>
      </w:r>
      <w:r>
        <w:rPr>
          <w:rFonts w:hint="eastAsia"/>
        </w:rPr>
        <w:t>十四五</w:t>
      </w:r>
      <w:r>
        <w:t>”</w:t>
      </w:r>
      <w:r>
        <w:rPr>
          <w:rFonts w:hint="eastAsia"/>
        </w:rPr>
        <w:t>规划的开局之年，是开启全面建设社会主义现代化国家新征程、向第二个百年奋斗目标进军的第一年。全市各级政协组织和广大政协委员，要以习近平新时代中国特色社会主义思想为指导，全面贯彻中共十九大和十九届二中、三中、四中、五中全会精神，深入贯彻落实中央政协工作会议精神和习近平总书记考察湖南、考察郴州重要讲话精神，紧紧围绕服务全市中心工作和</w:t>
      </w:r>
      <w:r>
        <w:t xml:space="preserve"> </w:t>
      </w:r>
      <w:r>
        <w:rPr>
          <w:rFonts w:hint="eastAsia"/>
        </w:rPr>
        <w:t>“十四五</w:t>
      </w:r>
      <w:r>
        <w:t>”</w:t>
      </w:r>
      <w:r>
        <w:rPr>
          <w:rFonts w:hint="eastAsia"/>
        </w:rPr>
        <w:t>规划实施，全面提升履职水平，切实发挥专门协商机构作用，更好地凝聚人心、凝聚共识、凝聚智慧、凝聚力量，为实施</w:t>
      </w:r>
      <w:r>
        <w:t>“</w:t>
      </w:r>
      <w:r>
        <w:rPr>
          <w:rFonts w:hint="eastAsia"/>
        </w:rPr>
        <w:t>新理念引领、可持续发展</w:t>
      </w:r>
      <w:r>
        <w:t>”</w:t>
      </w:r>
      <w:r>
        <w:rPr>
          <w:rFonts w:hint="eastAsia"/>
        </w:rPr>
        <w:t>战略、打造“一极四区”做出政协贡献。</w:t>
      </w:r>
    </w:p>
    <w:p w:rsidR="00BF26B2" w:rsidRDefault="00BF26B2" w:rsidP="00BF26B2">
      <w:pPr>
        <w:ind w:firstLineChars="200" w:firstLine="420"/>
      </w:pPr>
      <w:r>
        <w:rPr>
          <w:rFonts w:hint="eastAsia"/>
        </w:rPr>
        <w:t>会议强调，做好今年我市政协工作，要持续深化党的创新理论武装，切实增进对中国共产党领导的政治优势和中国特色社会主义制度优势的理解和把握，进一步巩固共同思想政治基础。要推动专门协商机构建设取得新成效，积极搭建新的协商平台，形成多渠道、广覆盖、更灵便的协商议政格局，充分彰显政协协商的独到之处、独特优势、独有功能。要紧扣郴州高质量发展目标建言献策，努力形成一批体现政协研究问题独特视角的成果，助力“十四五”宏伟蓝图变成美好现实。要深入做好凝聚共识工作，引导全市各族各界人士把思想和行动统一到中央大政方针和市委决策部署上来，为郴州发展凝心聚力。要进一步加强委员队伍建设，落实“懂政协、会协商、</w:t>
      </w:r>
      <w:r>
        <w:rPr>
          <w:rFonts w:hint="eastAsia"/>
        </w:rPr>
        <w:lastRenderedPageBreak/>
        <w:t>善议政，守纪律、讲规矩、重品行”要求，提高协商议政本领和调查研究能力，使委员队伍建设更符合新时代政协工作要求。要在守正创新中推进履职能力现代化建设，进一步总结全市政协系统在党的建设、协商议政、民主监督、团结联谊、文史研究、政协云建设等方面的经验做法，鼓励试点探索，加强交流推广，不断开创全市政协工作新局面。</w:t>
      </w:r>
    </w:p>
    <w:p w:rsidR="00BF26B2" w:rsidRDefault="00BF26B2" w:rsidP="00BF26B2">
      <w:pPr>
        <w:ind w:firstLineChars="200" w:firstLine="420"/>
      </w:pPr>
      <w:r>
        <w:rPr>
          <w:rFonts w:hint="eastAsia"/>
        </w:rPr>
        <w:t>会议号召，全市各级政协组织、政协各参加单位和广大政协委员要更加紧密地团结在以习近平同志为核心的中共中央周围，在中共郴州市委的坚强领导下，勤勉履职，担当实干，锐意进取，凝心聚力，为谱写新时代坚持和发展中国特色社会主义郴州新篇章而不懈奋斗！</w:t>
      </w:r>
    </w:p>
    <w:p w:rsidR="00BF26B2" w:rsidRDefault="00BF26B2" w:rsidP="00BF26B2">
      <w:pPr>
        <w:ind w:firstLineChars="200" w:firstLine="420"/>
        <w:jc w:val="right"/>
      </w:pPr>
      <w:r>
        <w:rPr>
          <w:rFonts w:hint="eastAsia"/>
        </w:rPr>
        <w:t>郴州市人民政府</w:t>
      </w:r>
      <w:smartTag w:uri="urn:schemas-microsoft-com:office:smarttags" w:element="chsdate">
        <w:smartTagPr>
          <w:attr w:name="IsROCDate" w:val="False"/>
          <w:attr w:name="IsLunarDate" w:val="False"/>
          <w:attr w:name="Day" w:val="15"/>
          <w:attr w:name="Month" w:val="1"/>
          <w:attr w:name="Year" w:val="2021"/>
        </w:smartTagPr>
        <w:r>
          <w:t>2021-01-15</w:t>
        </w:r>
      </w:smartTag>
    </w:p>
    <w:p w:rsidR="00BF26B2" w:rsidRDefault="00BF26B2" w:rsidP="00F46D0D">
      <w:pPr>
        <w:sectPr w:rsidR="00BF26B2" w:rsidSect="00F46D0D">
          <w:type w:val="continuous"/>
          <w:pgSz w:w="11906" w:h="16838"/>
          <w:pgMar w:top="1644" w:right="1236" w:bottom="1418" w:left="1814" w:header="851" w:footer="907" w:gutter="0"/>
          <w:pgNumType w:start="1"/>
          <w:cols w:space="720"/>
          <w:docGrid w:type="lines" w:linePitch="341" w:charSpace="2373"/>
        </w:sectPr>
      </w:pPr>
    </w:p>
    <w:p w:rsidR="00AA1315" w:rsidRDefault="00AA1315"/>
    <w:sectPr w:rsidR="00AA13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F26B2"/>
    <w:rsid w:val="00AA1315"/>
    <w:rsid w:val="00BF26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F26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BF26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260</Words>
  <Characters>1485</Characters>
  <Application>Microsoft Office Word</Application>
  <DocSecurity>0</DocSecurity>
  <Lines>12</Lines>
  <Paragraphs>3</Paragraphs>
  <ScaleCrop>false</ScaleCrop>
  <Company>微软中国</Company>
  <LinksUpToDate>false</LinksUpToDate>
  <CharactersWithSpaces>1742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2023-03-14T09:54:00Z</dcterms:created>
</cp:coreProperties>
</file>