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1A8" w:rsidRDefault="00FB11A8">
      <w:pPr>
        <w:pStyle w:val="1"/>
      </w:pPr>
      <w:r>
        <w:rPr>
          <w:rFonts w:hint="eastAsia"/>
        </w:rPr>
        <w:t>永仁 法院信息化建设，实现智能互通的公平正义</w:t>
      </w:r>
    </w:p>
    <w:p w:rsidR="00FB11A8" w:rsidRDefault="00FB11A8">
      <w:pPr>
        <w:ind w:firstLine="420"/>
      </w:pPr>
      <w:r>
        <w:rPr>
          <w:rFonts w:hint="eastAsia"/>
        </w:rPr>
        <w:t>十年来，永仁法院信息化建设发展迅速，硬件系统全面加强、软件系统建设全速推进、新项目推广应用持续开展，信息化建设取得了一系列成就。</w:t>
      </w:r>
    </w:p>
    <w:p w:rsidR="00FB11A8" w:rsidRDefault="00FB11A8">
      <w:pPr>
        <w:ind w:firstLine="420"/>
      </w:pPr>
      <w:r>
        <w:rPr>
          <w:rFonts w:hint="eastAsia"/>
        </w:rPr>
        <w:t>2012</w:t>
      </w:r>
      <w:r>
        <w:rPr>
          <w:rFonts w:hint="eastAsia"/>
        </w:rPr>
        <w:t>年，永仁法院第一个数字化法庭建成，经过不断升级改造，数字法庭逐步实现了庭审全程的数字化、可视化，庭审直播、庭审语音转写、远程开庭等功能逐步实现，极大的提升了审判工作效率。</w:t>
      </w:r>
      <w:r>
        <w:rPr>
          <w:rFonts w:hint="eastAsia"/>
        </w:rPr>
        <w:t>,</w:t>
      </w:r>
    </w:p>
    <w:p w:rsidR="00FB11A8" w:rsidRDefault="00FB11A8">
      <w:pPr>
        <w:ind w:firstLine="420"/>
      </w:pPr>
      <w:r>
        <w:rPr>
          <w:rFonts w:hint="eastAsia"/>
        </w:rPr>
        <w:t>2018</w:t>
      </w:r>
      <w:r>
        <w:rPr>
          <w:rFonts w:hint="eastAsia"/>
        </w:rPr>
        <w:t>年底</w:t>
      </w:r>
      <w:r>
        <w:rPr>
          <w:rFonts w:hint="eastAsia"/>
        </w:rPr>
        <w:t>,</w:t>
      </w:r>
      <w:r>
        <w:rPr>
          <w:rFonts w:hint="eastAsia"/>
        </w:rPr>
        <w:t>永仁法院对老机房进行重建，对大楼综合布线进行了升级改造后在一楼设立了一个新中心机房，网络与宜就中心法庭、看守所远程提讯室实现互联互通。</w:t>
      </w:r>
    </w:p>
    <w:p w:rsidR="00FB11A8" w:rsidRDefault="00FB11A8">
      <w:pPr>
        <w:ind w:firstLine="420"/>
      </w:pP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,</w:t>
      </w:r>
      <w:r>
        <w:rPr>
          <w:rFonts w:hint="eastAsia"/>
        </w:rPr>
        <w:t>永仁法院基本完成诉讼服务中心改造工作，将诉讼服务大厅打造成为集流程引导、自助立案、案件查询、材料收转、信访接待、案件调解等多功能、一站式、智慧型诉讼服务大厅。</w:t>
      </w:r>
    </w:p>
    <w:p w:rsidR="00FB11A8" w:rsidRDefault="00FB11A8">
      <w:pPr>
        <w:ind w:firstLine="420"/>
      </w:pPr>
      <w:r>
        <w:rPr>
          <w:rFonts w:hint="eastAsia"/>
        </w:rPr>
        <w:t>在大厅自助服务区配备了电子大屏、诉讼服务一体机、诉讼查询触摸屏。在材料收转区内配备了智能云柜、扫描中心。电子大屏用于播放审判执行工作介绍、立案指导等内容，结合摆放在大厅的诉讼指引材料，帮助当事人了解业务办理流程，对法院工作有更直观的认知。诉讼服务一体机用于自助立案、材料打印、案件查询、自助缴费等。</w:t>
      </w:r>
    </w:p>
    <w:p w:rsidR="00FB11A8" w:rsidRDefault="00FB11A8">
      <w:pPr>
        <w:ind w:firstLine="420"/>
      </w:pPr>
      <w:r>
        <w:rPr>
          <w:rFonts w:hint="eastAsia"/>
        </w:rPr>
        <w:t>十年来，软件系统建设全速推进</w:t>
      </w:r>
    </w:p>
    <w:p w:rsidR="00FB11A8" w:rsidRDefault="00FB11A8">
      <w:pPr>
        <w:ind w:firstLine="420"/>
      </w:pPr>
      <w:r>
        <w:rPr>
          <w:rFonts w:hint="eastAsia"/>
        </w:rPr>
        <w:t>诉讼服务更便捷。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日，一件物权保护纠纷案件在“云南司法信息网”传递到内网，永仁法院立案工作人员审核查看材料后依法登记立案。这是永仁法院第一件通过网上立案的案件。</w:t>
      </w:r>
      <w:r>
        <w:rPr>
          <w:rFonts w:hint="eastAsia"/>
        </w:rPr>
        <w:t>2019</w:t>
      </w:r>
      <w:r>
        <w:rPr>
          <w:rFonts w:hint="eastAsia"/>
        </w:rPr>
        <w:t>年至今，永仁法院网上立案</w:t>
      </w:r>
      <w:r>
        <w:rPr>
          <w:rFonts w:hint="eastAsia"/>
        </w:rPr>
        <w:t>690</w:t>
      </w:r>
      <w:r>
        <w:rPr>
          <w:rFonts w:hint="eastAsia"/>
        </w:rPr>
        <w:t>件。</w:t>
      </w:r>
    </w:p>
    <w:p w:rsidR="00FB11A8" w:rsidRDefault="00FB11A8">
      <w:pPr>
        <w:ind w:firstLine="420"/>
      </w:pPr>
      <w:r>
        <w:rPr>
          <w:rFonts w:hint="eastAsia"/>
        </w:rPr>
        <w:t>永仁法院融入“人民法院在线服务”和“人民法院律师服务平台”，基于微信小程序，利用人脸识别，电子签名，实时音视频交互等先进移动互联网技术，实现立案、交费、证据交换、诉讼事项申请，笔录确认、诉前调解、移动庭审、电子送达、沟通交流、执行立案、终本约谈、线索举报、外勤采集等全流程在线流转，参与诉讼变得更加方便快捷。</w:t>
      </w:r>
    </w:p>
    <w:p w:rsidR="00FB11A8" w:rsidRDefault="00FB11A8">
      <w:pPr>
        <w:ind w:firstLine="420"/>
      </w:pPr>
      <w:r>
        <w:rPr>
          <w:rFonts w:hint="eastAsia"/>
        </w:rPr>
        <w:t>远程开庭更高效。</w:t>
      </w:r>
      <w:r>
        <w:rPr>
          <w:rFonts w:hint="eastAsia"/>
        </w:rPr>
        <w:t>2020</w:t>
      </w:r>
      <w:r>
        <w:rPr>
          <w:rFonts w:hint="eastAsia"/>
        </w:rPr>
        <w:t>年疫情期间，永仁法院及时回应群众需求，及时安装引进远程开庭系统。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日，永仁法院第一个网上庭审系统安装完毕，疫情期间，永仁法院通过“云解纷”“云间法庭”等平台，高效便捷审理、调解各类民事纠纷案件，确保审判工作顺利进行，为民解忧。</w:t>
      </w:r>
    </w:p>
    <w:p w:rsidR="00FB11A8" w:rsidRDefault="00FB11A8">
      <w:pPr>
        <w:ind w:firstLine="420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日，一件盗窃罪案件在永仁法院大法庭远程开庭，及时查清案件事实审结案件。</w:t>
      </w:r>
    </w:p>
    <w:p w:rsidR="00FB11A8" w:rsidRDefault="00FB11A8">
      <w:pPr>
        <w:ind w:firstLine="420"/>
      </w:pPr>
      <w:r>
        <w:rPr>
          <w:rFonts w:hint="eastAsia"/>
        </w:rPr>
        <w:t>审执业务更智能。永仁法院充分利用“法信”“文书辅助生成”“聚法文书助手”“类案检索”“人民法院大数据管理和服务平台”“刑事案件量刑规范化系统”等软件，将司法大数据作为“人工智能</w:t>
      </w:r>
      <w:r>
        <w:rPr>
          <w:rFonts w:hint="eastAsia"/>
        </w:rPr>
        <w:t>+</w:t>
      </w:r>
      <w:r>
        <w:rPr>
          <w:rFonts w:hint="eastAsia"/>
        </w:rPr>
        <w:t>司法”“互联网</w:t>
      </w:r>
      <w:r>
        <w:rPr>
          <w:rFonts w:hint="eastAsia"/>
        </w:rPr>
        <w:t>+</w:t>
      </w:r>
      <w:r>
        <w:rPr>
          <w:rFonts w:hint="eastAsia"/>
        </w:rPr>
        <w:t>司法”的信息源，在简单类案中以智能方式提示庭审要素、自动生成裁判文书，减轻法官的工作量；在复杂类案中智能推送与本案要素最为接近的类似案例，为法官提供裁判参考，统一裁判尺度与法律适用。</w:t>
      </w:r>
    </w:p>
    <w:p w:rsidR="00FB11A8" w:rsidRDefault="00FB11A8">
      <w:pPr>
        <w:ind w:firstLine="420"/>
      </w:pPr>
      <w:r>
        <w:rPr>
          <w:rFonts w:hint="eastAsia"/>
        </w:rPr>
        <w:t>深度运用“人民法院执行案件流程信息管理系统”“一案一账户管理系统”和“人民法院执行指挥中心综合管理平台”，运用财产网络查控系统查控被执行人财产，实现“总对总”“点对点”网络查控，积极推行网络司法拍卖，构建起智慧执行新格局。</w:t>
      </w:r>
      <w:r>
        <w:rPr>
          <w:rFonts w:hint="eastAsia"/>
        </w:rPr>
        <w:t>2017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22</w:t>
      </w:r>
      <w:r>
        <w:rPr>
          <w:rFonts w:hint="eastAsia"/>
        </w:rPr>
        <w:t>日，永仁法院在淘宝网发起第一件司法网络拍卖，财产处置变现速度加快、成本降低。</w:t>
      </w:r>
    </w:p>
    <w:p w:rsidR="00FB11A8" w:rsidRDefault="00FB11A8">
      <w:pPr>
        <w:ind w:firstLine="420"/>
      </w:pPr>
      <w:r>
        <w:rPr>
          <w:rFonts w:hint="eastAsia"/>
        </w:rPr>
        <w:t>十年风雨，初心如磐。永仁法院肩负“信息化建设赋能司法为民”的使命，信息化建设带来的便利性正在影响基层法院的各个方面，永仁法院将持续发力，不断完善信息化建设，真正让信</w:t>
      </w:r>
      <w:r>
        <w:rPr>
          <w:rFonts w:hint="eastAsia"/>
        </w:rPr>
        <w:lastRenderedPageBreak/>
        <w:t>息化建设的成果更好地惠及广大群众。</w:t>
      </w:r>
    </w:p>
    <w:p w:rsidR="00FB11A8" w:rsidRDefault="00FB11A8">
      <w:pPr>
        <w:ind w:firstLine="420"/>
        <w:jc w:val="right"/>
      </w:pPr>
      <w:r>
        <w:rPr>
          <w:rFonts w:hint="eastAsia"/>
        </w:rPr>
        <w:t>楚雄州委政法委</w:t>
      </w:r>
      <w:r>
        <w:rPr>
          <w:rFonts w:hint="eastAsia"/>
        </w:rPr>
        <w:t>2022-10-31</w:t>
      </w:r>
    </w:p>
    <w:p w:rsidR="00FB11A8" w:rsidRDefault="00FB11A8" w:rsidP="00164AED">
      <w:pPr>
        <w:sectPr w:rsidR="00FB11A8" w:rsidSect="00164AE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2EE0" w:rsidRDefault="00DA2EE0"/>
    <w:sectPr w:rsidR="00DA2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B11A8"/>
    <w:rsid w:val="00DA2EE0"/>
    <w:rsid w:val="00FB1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11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11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1206</Characters>
  <Application>Microsoft Office Word</Application>
  <DocSecurity>0</DocSecurity>
  <Lines>10</Lines>
  <Paragraphs>2</Paragraphs>
  <ScaleCrop>false</ScaleCrop>
  <Company>微软中国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2023-04-04T03:00:00Z</dcterms:created>
</cp:coreProperties>
</file>