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28D9" w:rsidRDefault="000F28D9" w:rsidP="00907083">
      <w:pPr>
        <w:pStyle w:val="1"/>
      </w:pPr>
      <w:r w:rsidRPr="00A739BA">
        <w:rPr>
          <w:rFonts w:hint="eastAsia"/>
        </w:rPr>
        <w:t>黄巍东</w:t>
      </w:r>
      <w:r w:rsidRPr="00907083">
        <w:rPr>
          <w:rFonts w:hint="eastAsia"/>
        </w:rPr>
        <w:t>在</w:t>
      </w:r>
      <w:r>
        <w:rPr>
          <w:rFonts w:hint="eastAsia"/>
        </w:rPr>
        <w:t>南通</w:t>
      </w:r>
      <w:r w:rsidRPr="00907083">
        <w:rPr>
          <w:rFonts w:hint="eastAsia"/>
        </w:rPr>
        <w:t>市政协十三届一次常委会会议上的讲话</w:t>
      </w:r>
    </w:p>
    <w:p w:rsidR="000F28D9" w:rsidRDefault="000F28D9" w:rsidP="000F28D9">
      <w:pPr>
        <w:ind w:firstLineChars="200" w:firstLine="420"/>
      </w:pPr>
      <w:r>
        <w:rPr>
          <w:rFonts w:hint="eastAsia"/>
        </w:rPr>
        <w:t>在市政协十三届一次常委会会议上的讲话</w:t>
      </w:r>
    </w:p>
    <w:p w:rsidR="000F28D9" w:rsidRDefault="000F28D9" w:rsidP="000F28D9">
      <w:pPr>
        <w:ind w:firstLineChars="200" w:firstLine="420"/>
      </w:pPr>
      <w:r>
        <w:rPr>
          <w:rFonts w:hint="eastAsia"/>
        </w:rPr>
        <w:t>（</w:t>
      </w:r>
      <w:r>
        <w:t>2022</w:t>
      </w:r>
      <w:r>
        <w:rPr>
          <w:rFonts w:hint="eastAsia"/>
        </w:rPr>
        <w:t>年</w:t>
      </w:r>
      <w:r>
        <w:t>5</w:t>
      </w:r>
      <w:r>
        <w:rPr>
          <w:rFonts w:hint="eastAsia"/>
        </w:rPr>
        <w:t>月</w:t>
      </w:r>
      <w:r>
        <w:t>10</w:t>
      </w:r>
      <w:r>
        <w:rPr>
          <w:rFonts w:hint="eastAsia"/>
        </w:rPr>
        <w:t>日）</w:t>
      </w:r>
    </w:p>
    <w:p w:rsidR="000F28D9" w:rsidRDefault="000F28D9" w:rsidP="000F28D9">
      <w:pPr>
        <w:ind w:firstLineChars="200" w:firstLine="420"/>
      </w:pPr>
      <w:r>
        <w:rPr>
          <w:rFonts w:hint="eastAsia"/>
        </w:rPr>
        <w:t>黄</w:t>
      </w:r>
      <w:r>
        <w:t xml:space="preserve"> </w:t>
      </w:r>
      <w:r>
        <w:rPr>
          <w:rFonts w:hint="eastAsia"/>
        </w:rPr>
        <w:t>巍</w:t>
      </w:r>
      <w:r>
        <w:t xml:space="preserve"> </w:t>
      </w:r>
      <w:r>
        <w:rPr>
          <w:rFonts w:hint="eastAsia"/>
        </w:rPr>
        <w:t>东</w:t>
      </w:r>
    </w:p>
    <w:p w:rsidR="000F28D9" w:rsidRDefault="000F28D9" w:rsidP="000F28D9">
      <w:pPr>
        <w:ind w:firstLineChars="200" w:firstLine="420"/>
      </w:pPr>
      <w:r>
        <w:rPr>
          <w:rFonts w:hint="eastAsia"/>
        </w:rPr>
        <w:t>各位常委、各位同志：</w:t>
      </w:r>
    </w:p>
    <w:p w:rsidR="000F28D9" w:rsidRDefault="000F28D9" w:rsidP="000F28D9">
      <w:pPr>
        <w:ind w:firstLineChars="200" w:firstLine="420"/>
      </w:pPr>
      <w:r>
        <w:rPr>
          <w:rFonts w:hint="eastAsia"/>
        </w:rPr>
        <w:t>这次会议是市政协换届后召开的第一次常委会会议。会议学习了习近平总书记近期重要讲话指示精神及全国政协、省政协有关会议精神，审议通过了设置专门委员会的决定、副秘书长名单、各专门委员会主任和副主任名单，通报了</w:t>
      </w:r>
      <w:r>
        <w:t>2021</w:t>
      </w:r>
      <w:r>
        <w:rPr>
          <w:rFonts w:hint="eastAsia"/>
        </w:rPr>
        <w:t>年度市政协委室考评结果，为市十三届政协开好局、起好步提供了重要保障。政协常委会在政协组织中的地位和作用十分重要，新一届政协常委会组成人员要不负重托、不辱使命，切实加强自身建设，充分发挥政协专门协商机构和“三个重要”作用，奋力走好新时代赶考路。下面，我结合全年工作部署和当前任务，谈三点意见：</w:t>
      </w:r>
    </w:p>
    <w:p w:rsidR="000F28D9" w:rsidRDefault="000F28D9" w:rsidP="000F28D9">
      <w:pPr>
        <w:ind w:firstLineChars="200" w:firstLine="420"/>
      </w:pPr>
      <w:r>
        <w:rPr>
          <w:rFonts w:hint="eastAsia"/>
        </w:rPr>
        <w:t>一、深入学习领会习近平总书记重要讲话指示精神和全国政协、省政协有关会议精神，高站位把牢政协工作前行方向</w:t>
      </w:r>
    </w:p>
    <w:p w:rsidR="000F28D9" w:rsidRDefault="000F28D9" w:rsidP="000F28D9">
      <w:pPr>
        <w:ind w:firstLineChars="200" w:firstLine="420"/>
      </w:pPr>
      <w:r>
        <w:rPr>
          <w:rFonts w:hint="eastAsia"/>
        </w:rPr>
        <w:t>今年的全国两会是在中共二十大召开之年召开的重要会议，是全国各族人民政治生活中的一件大事。会议期间，习近平总书记参加内蒙古、解放军代表团审议和全国政协农业界、社会福利和社会保障界联组会，发表了一系列重要讲话，作出“五个必由之路”“五个有利条件”的重大论断，强调铸牢中华民族共同体意识，强调粮食安全是“国之大者”，强调推动社会保障事业高质量发展，强调统筹抓好疫情防控和经济社会发展，强调积极稳妥推进碳达峰碳中和工作，强调贯彻依法治军战略。</w:t>
      </w:r>
      <w:r>
        <w:t>5</w:t>
      </w:r>
      <w:r>
        <w:rPr>
          <w:rFonts w:hint="eastAsia"/>
        </w:rPr>
        <w:t>月</w:t>
      </w:r>
      <w:r>
        <w:t>5</w:t>
      </w:r>
      <w:r>
        <w:rPr>
          <w:rFonts w:hint="eastAsia"/>
        </w:rPr>
        <w:t>日，习近平总书记主持中共中央政治局常委会议，就抓紧抓实疫情防控工作发表重要讲话。近期，习近平总书记还为首届全民阅读大会致贺信。这些重要讲话指示高瞻远瞩、思想深邃、内涵丰富，具有很强的政治性、思想性、针对性、指导性。全市政协组织和各位常委、委员要把学习习近平总书记重要讲话指示精神作为重大政治任务，提高站位抓学习、知行合一抓落实，更好地强信心、聚民心、筑同心。</w:t>
      </w:r>
    </w:p>
    <w:p w:rsidR="000F28D9" w:rsidRDefault="000F28D9" w:rsidP="000F28D9">
      <w:pPr>
        <w:ind w:firstLineChars="200" w:firstLine="420"/>
      </w:pPr>
      <w:r>
        <w:rPr>
          <w:rFonts w:hint="eastAsia"/>
        </w:rPr>
        <w:t>一要胸怀“国之大者”。要从坚定捍卫“两个确立”、坚决做到“两个维护”的高度，深刻把握习近平总书记重要讲话指示的精神实质和思想内涵，及时把习近平总书记最新要求融入政协履职中，并转化为推动工作的强大动力。要对标对表全国政协的工作部署和汪洋主席的工作要求，主动把政协工作放到全局下谋划、放在大局中行动，深刻把握人民政协在全过程人民民主中的独特地位和重要作用，找准工作的结合点着力点发力点，在旗帜鲜明讲政治、人民政协为人民、协商议政上水平上一以贯之、做得更好。</w:t>
      </w:r>
    </w:p>
    <w:p w:rsidR="000F28D9" w:rsidRDefault="000F28D9" w:rsidP="000F28D9">
      <w:pPr>
        <w:ind w:firstLineChars="200" w:firstLine="420"/>
      </w:pPr>
      <w:r>
        <w:rPr>
          <w:rFonts w:hint="eastAsia"/>
        </w:rPr>
        <w:t>二要强化宣传引领。人民政协是用党的创新理论团结教育引导各族各界代表人士的重要平台。各位常委要充分发挥示范引领作用，以学习贯彻习近平总书记重要讲话指示以及全国政协、省政协有关会议精神为契机，通过委员读书、协商议事、视察调研等活动，在加强自我学习、讨论交流的同时，做好宣传阐释工作，积极向社会传播共识，更好把各党派团体、各界人士紧密团结在党的周围。要把迎接中共二十大、学习宣传贯彻二十大精神作为贯穿全年的重大政治任务，为保持良好的经济环境、社会环境、政治环境作出贡献。</w:t>
      </w:r>
    </w:p>
    <w:p w:rsidR="000F28D9" w:rsidRDefault="000F28D9" w:rsidP="000F28D9">
      <w:pPr>
        <w:ind w:firstLineChars="200" w:firstLine="420"/>
      </w:pPr>
      <w:r>
        <w:rPr>
          <w:rFonts w:hint="eastAsia"/>
        </w:rPr>
        <w:t>三要注重融会贯通。今年</w:t>
      </w:r>
      <w:r>
        <w:t>3</w:t>
      </w:r>
      <w:r>
        <w:rPr>
          <w:rFonts w:hint="eastAsia"/>
        </w:rPr>
        <w:t>月以来，面对新一轮疫情的冲击，全市政协组织、政协各参加单位、广大政协委员严格落实市委、市政府部署要求，积极响应市政协党组号召，闻令而动、挺身而出，立足本职、发挥优势，有的奋战在防疫一线，有的做好防疫物资保障，有的慷慨捐款捐物，</w:t>
      </w:r>
      <w:r>
        <w:rPr>
          <w:rFonts w:hint="eastAsia"/>
        </w:rPr>
        <w:lastRenderedPageBreak/>
        <w:t>有的积极献计献策，用实际行动书写政协“履职作业”，为疫情防控取得阶段性重要成果贡献了智慧力量。下一步，要把学习贯彻习近平总书记重要讲话指示精神、全国两会精神与落实省市委部署结合起来，与服务全市中心大局、做好当前重点工作结合起来，为夺取疫情防控和经济社会发展双胜利再添助力、再聚合力。要按照市政协党组</w:t>
      </w:r>
      <w:r>
        <w:t>2022</w:t>
      </w:r>
      <w:r>
        <w:rPr>
          <w:rFonts w:hint="eastAsia"/>
        </w:rPr>
        <w:t>年工作要点安排，把重点工作做优，把特色工作做实，把基础工作做精，以实际行动和履职成效助力全市经济社会高质量发展，切实发挥新时代人民政协的价值作用。</w:t>
      </w:r>
    </w:p>
    <w:p w:rsidR="000F28D9" w:rsidRDefault="000F28D9" w:rsidP="000F28D9">
      <w:pPr>
        <w:ind w:firstLineChars="200" w:firstLine="420"/>
      </w:pPr>
      <w:r>
        <w:rPr>
          <w:rFonts w:hint="eastAsia"/>
        </w:rPr>
        <w:t>二、坚持系统思维、精准发力，高质量推进全年各项工作</w:t>
      </w:r>
    </w:p>
    <w:p w:rsidR="000F28D9" w:rsidRDefault="000F28D9" w:rsidP="000F28D9">
      <w:pPr>
        <w:ind w:firstLineChars="200" w:firstLine="420"/>
      </w:pPr>
      <w:r>
        <w:rPr>
          <w:rFonts w:hint="eastAsia"/>
        </w:rPr>
        <w:t>新时代赋予人民政协新方位新使命，增添了新职能，拓宽了政协工作的渠道和领域。我们要立足党委政府希望做的事、人民群众盼望做的事、政协组织和政协委员应该做能够做的事，集中精力、抓紧推进，确保全年各项工作任务落实落地。</w:t>
      </w:r>
    </w:p>
    <w:p w:rsidR="000F28D9" w:rsidRDefault="000F28D9" w:rsidP="000F28D9">
      <w:pPr>
        <w:ind w:firstLineChars="200" w:firstLine="420"/>
      </w:pPr>
      <w:r>
        <w:rPr>
          <w:rFonts w:hint="eastAsia"/>
        </w:rPr>
        <w:t>一要紧扣要点，深入开展协商议政。协商是政协的主责主业，也贯穿政协履职全过程。把握习近平总书记和中央的新定位。习近平总书记为人民政协定性赋能，强调人民政协“作为统一战线的组织、多党合作和政治协商的机构、人民民主的重要实现形式，是社会主义协商民主的重要渠道和专门协商机构，是国家治理体系的重要组成部分，是具有中国特色的制度安排”。希望人民政协紧紧围绕大局，瞄准抓重点、补短板、强弱项的重要问题，深入协商集中议政，强化监督助推落实。把握全国政协的新要求。汪洋主席指出，人民政协处在凝心聚力第一线、决策咨询第一线、协商民主第一线、国家治理第一线，是党和国家一线工作的重要组成部分；市县政协的主要工作是协商、主要工作方式是“搭台”，工作主旨是推进建言资政和凝聚共识“双向发力”。把握省市委的新任务。省委第十四次党代会围绕“扛起新使命、谱写新篇章”这一主题主线，要求坚决扛起“三大光荣使命”，努力实现“六个显著提升”、推进“九项重点工作”。市第十三次党代会吹响了“建设大门户、同奔共富路”的奋进号角，提出建设“一枢纽五城市”的目标要求。这些都为新时代政协工作指明了方向。我们要把协商放在更加突出的位置，找准定位、精准发力。今年，市政协着重就“大力培育‘专精特新’企业，提升制造业核心竞争力”“建设更高水平文明法治南通，打造最优营商环境”这两个常委会协商议题和“优化重点难点场所文明经营环境”“加快实施区域治水工程，推动农村水环境改善”这两个主席会议协商议题，开展协商议政。这四个议题经过市委常委会讨论通过，有的是市委、市政府主要领导交办，是政协履职的重中之重。要注重把政协委员特别是政协常委、民主党派和界别、市县政协、相关专家学者等力量调动起来，精心组织、精益求精，深入调查、深度研究，着力提高调研报告质量、提升建言献策水平，切实做到建言资政有用、凝聚共识有效。</w:t>
      </w:r>
    </w:p>
    <w:p w:rsidR="000F28D9" w:rsidRDefault="000F28D9" w:rsidP="000F28D9">
      <w:pPr>
        <w:ind w:firstLineChars="200" w:firstLine="420"/>
      </w:pPr>
      <w:r>
        <w:rPr>
          <w:rFonts w:hint="eastAsia"/>
        </w:rPr>
        <w:t>二要聚焦重点，扎实推进民主监督。政协民主监督是社会主义协商民主的重要实现形式，是社会主义监督体系的重要组成部分。把准民主监督的性质特点。政协民主监督作为协商式监督，融协商、监督、参与、合作于一体，不是靠强制约束力，而是靠政治影响力，靠平等协商的民主精神、切中要害的真知灼见、以理服人的方式方法。明确民主监督的重点所在。习近平总书记指出，“要积极围绕贯彻落实党和国家重要决策部署情况开展民主监督”。要聚焦党委政府决策部署是否落实到位、民生实事是否推进到位、社情民意是否反映到位，强化监督职能。要把“深入打好污染防治攻坚战”“优化营商环境”等作为重点，深入一线摸准情况，抓住关键精准监督，持续助推跟踪问效。用好民主监督的有效形式。市政协立足实际，总结提炼了“</w:t>
      </w:r>
      <w:r>
        <w:t>3+4+X</w:t>
      </w:r>
      <w:r>
        <w:rPr>
          <w:rFonts w:hint="eastAsia"/>
        </w:rPr>
        <w:t>”的民主监督形式。今年，在用好会议监督、视察监督、提案监督这三种形式基础上，重点推进四种监督：围绕助推党政重点工作落实，开展专项监督；针对重点部门“厚植为民情怀、提高执法水平”取得的成效，进行专项监督；就强化基层公共卫生体系和能力建设、大力发展普惠托育服务等重要履职成果转化，开展跟踪监督；汇聚多种形式多种力量，在对象、内容和方式上开展融合监督，不断提升民主监督的针对性、实效性。</w:t>
      </w:r>
    </w:p>
    <w:p w:rsidR="000F28D9" w:rsidRDefault="000F28D9" w:rsidP="000F28D9">
      <w:pPr>
        <w:ind w:firstLineChars="200" w:firstLine="420"/>
      </w:pPr>
      <w:r>
        <w:rPr>
          <w:rFonts w:hint="eastAsia"/>
        </w:rPr>
        <w:t>三要突出亮点，有效服务基层治理。近年来，我们精准领会习近平总书记“有事好商量，众人的事情由众人商量，是人民民主的真谛”的重要指示精神，在全省率先启动“有事好商量”协商议事工作，推动政协协商与基层协商有效衔接、政协协商与基层社会治理有机融合、政协协商民主与基层民主政治建设有序实践，发挥了党委政府“好帮手”、人民群众“连心桥”、委员履职“新平台”的作用，得到全国政协主要领导的充分肯定和省委、省政协主要领导的高度评价。我们要始终保持清醒头脑，立足常态长效、提质增效，持续推动“有事好商量”协商议事工作走深走实。思想认识再提升。精确领会、精准把握、精心落实汪洋主席“要进一步健全协商制度，注重总结新鲜经验和做法，不断丰富‘有事好商量，众人的事情由众人商量’的制度化实践”讲话精神，按照省政协最新部署，紧扣市委《关于推进“有事好商量”协商议事工作常态长效的意见》提出的“一高两提三入”目标要求，坚持“党委领导、政府支持、政协搭台、各方参与、服务群众”的工作格局，更好践行“有事好商量”新要求，探索民主协商新路子，推进全过程人民民主新实践。协商质效再提升。保持定力、坚毅力行，围绕党政关注的要事、民生改善的实事、社会治理的难事，深入协商议事，推进协商议事工作与党政中心工作高度契合，与政协履行职能有机结合，与基层社会治理深度融合。总结提炼“厚植为民情怀，提高执法水平”专题协商议事的典型案例，扎实开展民生专题协商议事月活动，走好新时代党的群众路线，更好地把政协制度优势转化为基层治理效能。继续围绕“找不足、知不足、补不足”，深入开展“回头看”，指出问题、督促整改，发现典型、总结推广，不断提高协商实效。素质能力再提升。突出党委统筹抓总作用、召集人引领作用、委员骨干作用、群众代表能动作用，举办协商议事室召集人培训班，完善委员参与和分级培训机制，帮助召集人、委员掌握调研协商的方法、与群众沟通交流的技巧。进一步培育协商文化，真正做到遇到问题多协商、双向互动会协商、坦诚相见真协商、充分交流深协商。</w:t>
      </w:r>
    </w:p>
    <w:p w:rsidR="000F28D9" w:rsidRDefault="000F28D9" w:rsidP="000F28D9">
      <w:pPr>
        <w:ind w:firstLineChars="200" w:firstLine="420"/>
      </w:pPr>
      <w:r>
        <w:rPr>
          <w:rFonts w:hint="eastAsia"/>
        </w:rPr>
        <w:t>四要攻克难点，着力破解“两个薄弱”。当前，市县政协工作碰到的难点，主要体现在习近平总书记指出的“两个薄弱”问题，即基础工作薄弱、人员力量薄弱。我们要善于从制度层面寻求破解之策，善于把创新举措上升为制度性规定，在破解“两个薄弱”的同时，不断提升政协工作的制度化、规范化、程序化水平，为推进人民政协制度更加成熟、更加定型贡献智慧力量。强化政协委员主体作用。委员中往往存在一种现象：有的同志要求加入政协组织的积极性很高，甚至希望担任政协常委，但一旦成为委员或常委后，又不能认真履行职责，甚至“开会见不到人、建言听不到声、提案见不到文”，成为“荣誉委员”“名片委员”“挂名常委”。要坚持严管与厚爱结合、激励与约束并重，加强对委员履职的量化考核，对履职积极有为的委员，给予表扬奖励；对履职不到位的，特别是连最起码的履职要求都不能做到的，执行退出机制，给予严肃处理；对确有工作原因和实际困难的常委、委员，本着实事求是、以人为本的原则，给予区别对待，要为他们创造更多的履职机会和条件。落实习近平总书记对全国政协委员读书活动的重要指示精神，按照汪洋主席在全国政协座谈会上的讲话要求，把委员读书活动作为一种政治活动，作为提高履职能力、做好建言资政工作的重要基础，作为自内而外、推己及人的增进共识的途径，组织广大政协委员多读书、读好书、善读书。紧扣“用好”“融合”，与重点课题调研、协商议事、学习培训等统筹推进，充分发挥委员读书活动“重要基础”“重要抓手”“重要举措”作用。加大学习培训力度，办好委员培训班，拓宽知情明政渠道，着力推动委员在政协舞台上“当主角”。强化专委会基础性作用。在市委的重视关心下，我们配齐配强了专委会负责同志，优化了人员结构。希望专委会负责同志加强学习、注重研究，找准定位，勇于担当，守土有责、守土尽责。也希望各专委会进一步细化方案、明确责任，更好地发挥在调研协商、联系服务委员、开展界别活动、推进协商议事工作等方面的重要作用，持续打造“一委一品”特色品牌。强化机关服务保障作用。以开展“机关作风建设提升年”活动为载体，弘扬求真务实、为民惠民、躬身力行的优良作风。坚持从严要求、从严教育、从严管理、从严监督，进一步提高机关干部的政治把握能力、服务履职能力、改革创新能力、推动落实能力，打造一支高素质专业化机关干部队伍。</w:t>
      </w:r>
    </w:p>
    <w:p w:rsidR="000F28D9" w:rsidRDefault="000F28D9" w:rsidP="000F28D9">
      <w:pPr>
        <w:ind w:firstLineChars="200" w:firstLine="420"/>
      </w:pPr>
      <w:r>
        <w:rPr>
          <w:rFonts w:hint="eastAsia"/>
        </w:rPr>
        <w:t>三、充分发挥表率作用，高标准加强常委会自身建设</w:t>
      </w:r>
    </w:p>
    <w:p w:rsidR="000F28D9" w:rsidRDefault="000F28D9" w:rsidP="000F28D9">
      <w:pPr>
        <w:ind w:firstLineChars="200" w:firstLine="420"/>
      </w:pPr>
      <w:r>
        <w:rPr>
          <w:rFonts w:hint="eastAsia"/>
        </w:rPr>
        <w:t>政协常委会组成人员是政协的“关键少数”，言行举止不仅代表着个人形象，而且关系到政协的整体形象与声誉。我们一定要增强政治能力、为民情怀、协商本领，以自身的模范行为，带好头、作表率。</w:t>
      </w:r>
    </w:p>
    <w:p w:rsidR="000F28D9" w:rsidRDefault="000F28D9" w:rsidP="000F28D9">
      <w:pPr>
        <w:ind w:firstLineChars="200" w:firstLine="420"/>
      </w:pPr>
      <w:r>
        <w:rPr>
          <w:rFonts w:hint="eastAsia"/>
        </w:rPr>
        <w:t>一要带头讲政治，做到绝对忠诚。人民政协是政治组织，开展的是政治工作，发挥的是政治作用。各位常委、委员来自方方面面，对一些问题的看法或有不同，但政治立场不能含糊、政治原则不能动摇、政治方向不能偏离。要坚持党的全面领导，坚持以习近平新时代中国特色社会主义思想领航定向，衷心拥护“两个确立”，忠诚践行“两个维护”。坚定自觉贯彻党的路线方针政策，在重大原则问题上与中央、省市委保持高度一致，切实把握好政协协商议政的边界和底线。各位常委在履职实践和日常生活中，要提高政治站位、注重政治效果、考虑政治影响，不断提高政治判断力、政治领悟力、政治执行力。尤其是在当前疫情防控中，要深刻、完整、全面认识党中央确定的疫情防控方针政策，始终保持清醒头脑，旗帜鲜明讲政治，毫不动摇坚持“动态清零”总方针，坚决同一切歪曲、怀疑、否定我国防疫方针政策的言行作斗争。各位常委要在带头遵守防疫规定、严格落实防疫措施的同时，发挥自身优势，积极建言献策，加强宣传引导，与市委同心同行，与全市人民携手并进，共同巩固来之不易的抗疫成果。</w:t>
      </w:r>
    </w:p>
    <w:p w:rsidR="000F28D9" w:rsidRDefault="000F28D9" w:rsidP="000F28D9">
      <w:pPr>
        <w:ind w:firstLineChars="200" w:firstLine="420"/>
      </w:pPr>
      <w:r>
        <w:rPr>
          <w:rFonts w:hint="eastAsia"/>
        </w:rPr>
        <w:t>二要带头勇担当，积极履职尽责。各位常委要认清新时代人民政协的重要地位和作用，认清肩负的责任和使命，恪尽职守、主动作为、带头履职，落实提交年度履职报告制度。坚持调研于协商之前，综合运用视察调研、协商座谈等方式，开展前瞻性研究，进一步提高协商质量。坚持协商于民、协商为民，注重把日常联系服务群众与协商议事结合起来，积极开展“我为群众办实事”活动，深入实际察民情、献计出力解民忧、春风化雨聚民心，以协商有方、监督有力、参政有为、聚识有效的实际行动，彰显全过程人民民主的价值理念，体现专门协商机构的制度效能。</w:t>
      </w:r>
    </w:p>
    <w:p w:rsidR="000F28D9" w:rsidRDefault="000F28D9" w:rsidP="000F28D9">
      <w:pPr>
        <w:ind w:firstLineChars="200" w:firstLine="420"/>
      </w:pPr>
      <w:r>
        <w:rPr>
          <w:rFonts w:hint="eastAsia"/>
        </w:rPr>
        <w:t>三要带头促团结，广泛凝心聚力。团结和民主是政协的两大主题，也是我们做好政协工作的科学方法。各位常委要发扬求同存异的优良传统，在共同思想政治基础之上，尊重和包容不同意见的存在和表达，做到不打棍子、不扣帽子、不抓辫子，以民主的作风团结人。要人人重团结、人人求团结、人人促团结，努力做担当者而非旁观者、践行者而非清谈者，围绕群众思想认识困惑点、利益关系交织点、现实矛盾易发点，多做宣传政策、解疑释惑的工作，多鼓团结奋斗、共促发展的干劲。切实履行新时代赋予人民政协的职责使命，促进政党关系、民族关系、宗教关系、阶层关系、海内外同胞关系的和谐，把更多人团结在党的周围，形成心往一处想、劲往一处使的强大合力。</w:t>
      </w:r>
    </w:p>
    <w:p w:rsidR="000F28D9" w:rsidRDefault="000F28D9" w:rsidP="000F28D9">
      <w:pPr>
        <w:ind w:firstLineChars="200" w:firstLine="420"/>
      </w:pPr>
      <w:r>
        <w:rPr>
          <w:rFonts w:hint="eastAsia"/>
        </w:rPr>
        <w:t>四要带头守规矩，树立良好形象。作为政协组织中的一员，懂政协、会协商、善议政是本领，守纪律、讲规矩、重品行是本分。各位常委要时刻绷紧法律、纪律、道德的底线，任何时候、任何情况下都不能逾越。带头执行政协常委会的各项决定、决议，要求委员做到的自己首先做到，要求委员不做的自己坚决不做。主动接受各方监督，自觉践行社会主义核心价值观，遵守社会公德、职业道德、家庭美德，培养良好的个人品德，维护政协形象和自身形象。政协常委中的共产党员，特别是党员领导干部，要以更高的标准严格要求自己，始终保持为民、务实、清廉的本色。</w:t>
      </w:r>
    </w:p>
    <w:p w:rsidR="000F28D9" w:rsidRDefault="000F28D9" w:rsidP="000F28D9">
      <w:pPr>
        <w:ind w:firstLineChars="200" w:firstLine="420"/>
      </w:pPr>
      <w:r>
        <w:rPr>
          <w:rFonts w:hint="eastAsia"/>
        </w:rPr>
        <w:t>各位常委、各位同志，新起点、新征程，赋予了新一届政协常委会新的使命。让我们更加紧密团结在以习近平同志为核心的中共中央周围，在中共南通市委领导下，埋头苦干、勇毅前行，不断开创新时代人民政协事业发展新局面，奋力谱写“强富美高”新南通现代化建设新篇章，以实际行动迎接中共二十大胜利召开！</w:t>
      </w:r>
    </w:p>
    <w:p w:rsidR="000F28D9" w:rsidRDefault="000F28D9" w:rsidP="00907083">
      <w:pPr>
        <w:jc w:val="right"/>
      </w:pPr>
      <w:r w:rsidRPr="00907083">
        <w:rPr>
          <w:rFonts w:hint="eastAsia"/>
        </w:rPr>
        <w:t>南通市政协</w:t>
      </w:r>
      <w:r w:rsidRPr="00907083">
        <w:t>2022-05-24</w:t>
      </w:r>
    </w:p>
    <w:p w:rsidR="000F28D9" w:rsidRDefault="000F28D9" w:rsidP="004F0FDD">
      <w:pPr>
        <w:sectPr w:rsidR="000F28D9" w:rsidSect="004F0FDD">
          <w:type w:val="continuous"/>
          <w:pgSz w:w="11906" w:h="16838"/>
          <w:pgMar w:top="1644" w:right="1236" w:bottom="1418" w:left="1814" w:header="851" w:footer="907" w:gutter="0"/>
          <w:pgNumType w:start="1"/>
          <w:cols w:space="720"/>
          <w:docGrid w:type="lines" w:linePitch="341" w:charSpace="2373"/>
        </w:sectPr>
      </w:pPr>
    </w:p>
    <w:p w:rsidR="006B0CF5" w:rsidRDefault="006B0CF5"/>
    <w:sectPr w:rsidR="006B0C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F28D9"/>
    <w:rsid w:val="000F28D9"/>
    <w:rsid w:val="006B0C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0F28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0F28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947</Words>
  <Characters>5403</Characters>
  <Application>Microsoft Office Word</Application>
  <DocSecurity>0</DocSecurity>
  <Lines>45</Lines>
  <Paragraphs>12</Paragraphs>
  <ScaleCrop>false</ScaleCrop>
  <Company>微软中国</Company>
  <LinksUpToDate>false</LinksUpToDate>
  <CharactersWithSpaces>6338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