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913" w:rsidRDefault="00B17913">
      <w:pPr>
        <w:pStyle w:val="1"/>
      </w:pPr>
      <w:r>
        <w:rPr>
          <w:rFonts w:hint="eastAsia"/>
        </w:rPr>
        <w:t>党支部2022年度组织生活会班子对照检查材料</w:t>
      </w:r>
    </w:p>
    <w:p w:rsidR="00B17913" w:rsidRDefault="00B17913">
      <w:pPr>
        <w:ind w:firstLine="420"/>
        <w:jc w:val="left"/>
      </w:pPr>
      <w:r>
        <w:rPr>
          <w:rFonts w:hint="eastAsia"/>
        </w:rPr>
        <w:t>年</w:t>
      </w:r>
      <w:r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</w:t>
      </w:r>
      <w:r>
        <w:rPr>
          <w:rFonts w:hint="eastAsia"/>
        </w:rPr>
        <w:t>日</w:t>
      </w:r>
    </w:p>
    <w:p w:rsidR="00B17913" w:rsidRDefault="00B17913">
      <w:pPr>
        <w:ind w:firstLine="420"/>
        <w:jc w:val="left"/>
      </w:pPr>
      <w:r>
        <w:rPr>
          <w:rFonts w:hint="eastAsia"/>
        </w:rPr>
        <w:t>一、上一次组织生活会整改措施落实情况</w:t>
      </w:r>
    </w:p>
    <w:p w:rsidR="00B17913" w:rsidRDefault="00B17913">
      <w:pPr>
        <w:ind w:firstLine="420"/>
        <w:jc w:val="left"/>
      </w:pPr>
      <w:r>
        <w:rPr>
          <w:rFonts w:hint="eastAsia"/>
        </w:rPr>
        <w:t>发现问题</w:t>
      </w:r>
      <w:r>
        <w:rPr>
          <w:rFonts w:hint="eastAsia"/>
        </w:rPr>
        <w:t>5</w:t>
      </w:r>
      <w:r>
        <w:rPr>
          <w:rFonts w:hint="eastAsia"/>
        </w:rPr>
        <w:t>个，包括支部理论学习不够深入，以“党建</w:t>
      </w:r>
      <w:r>
        <w:rPr>
          <w:rFonts w:hint="eastAsia"/>
        </w:rPr>
        <w:t>+</w:t>
      </w:r>
      <w:r>
        <w:rPr>
          <w:rFonts w:hint="eastAsia"/>
        </w:rPr>
        <w:t>”工程为载体开展的党建工作还不够，关心群众主动性还不够。整改措施包括丰富支部理论内涵、加强党员责任区建设、切实开展“我为群众办实事”活动。今年已全部完成整改。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二、本次组织生活会征求意见情况</w:t>
      </w:r>
    </w:p>
    <w:p w:rsidR="00B17913" w:rsidRDefault="00B17913">
      <w:pPr>
        <w:ind w:firstLine="420"/>
        <w:jc w:val="left"/>
      </w:pPr>
      <w:r>
        <w:rPr>
          <w:rFonts w:hint="eastAsia"/>
        </w:rPr>
        <w:t>本次组织生活会通过组织学习研讨、谈心谈话等形式，征求意见</w:t>
      </w:r>
      <w:r>
        <w:rPr>
          <w:rFonts w:hint="eastAsia"/>
        </w:rPr>
        <w:t>4</w:t>
      </w:r>
      <w:r>
        <w:rPr>
          <w:rFonts w:hint="eastAsia"/>
        </w:rPr>
        <w:t>条。包括发挥支部政治引领作用还不够强、谈心交心质量还不够好、贯彻落实上级党组织工作部署执行得还不够好等。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三、存在问题</w:t>
      </w:r>
    </w:p>
    <w:p w:rsidR="00B17913" w:rsidRDefault="00B17913">
      <w:pPr>
        <w:ind w:firstLine="420"/>
        <w:jc w:val="left"/>
      </w:pPr>
      <w:r>
        <w:rPr>
          <w:rFonts w:hint="eastAsia"/>
        </w:rPr>
        <w:t>党支部对照履行党章规定的党支部职责，对照完成巡视巡察以及上年度组织生活会等问题整改情况，全面查找在发挥政治功能和组织力等方面的问题和不足，共查摆问题</w:t>
      </w:r>
      <w:r>
        <w:rPr>
          <w:rFonts w:hint="eastAsia"/>
        </w:rPr>
        <w:t>*</w:t>
      </w:r>
      <w:r>
        <w:rPr>
          <w:rFonts w:hint="eastAsia"/>
        </w:rPr>
        <w:t>个。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（一）对照履行党章规定的党支部职责方面</w:t>
      </w:r>
    </w:p>
    <w:p w:rsidR="00B17913" w:rsidRDefault="00B17913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发挥支部政治引领作用还不够强。一是虽然定期组织学习，但对于学习成效的检验还不够到位，存在学习过了，读过了，要求提了，跟踪反馈效果少。二是支部同志年龄结构、知识结构、工作阅历有差异，带队伍、促发展的能力与上级党组织的要求还有较大差距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谈心交心质量还不够好，存在以谈工作为主，谈思想为辅的现象。支部真正深入了解党员之间的思想比较少，总觉得干工作都干得还不错，思想上不会有什么大的错误认识。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（二）对照完成巡视巡察以及上年度组织生活会等问题整改方面</w:t>
      </w:r>
    </w:p>
    <w:p w:rsidR="00B17913" w:rsidRDefault="00B17913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贯彻落实上级党组织工作部署执行得还不够好。党的建设和业务工作推进力度不均等，在业务工作繁忙时存在以会议贯彻会议、以文件贯彻文件的现象，对落实效果没能及时跟进督促检查。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支部班子成员思想不够解放，作风不硬不实不细依然存在。工作不追求完美，满足于一般化，有小富即安的思想，取得一点成绩就止步不前。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四、下一步努力方向和整改措施</w:t>
      </w:r>
    </w:p>
    <w:p w:rsidR="00B17913" w:rsidRDefault="00B17913">
      <w:pPr>
        <w:ind w:firstLine="420"/>
        <w:jc w:val="left"/>
      </w:pPr>
      <w:r>
        <w:rPr>
          <w:rFonts w:hint="eastAsia"/>
        </w:rPr>
        <w:t>我党支部班子根据对照查摆的问题、党员群众提出的意见，制定整改方案，明确整改目标和完成时限。支部班子成员和党员也制定整改措施，作出整改承诺。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我支部整改措施主要包括：</w:t>
      </w:r>
    </w:p>
    <w:p w:rsidR="00B17913" w:rsidRDefault="00B17913">
      <w:pPr>
        <w:ind w:firstLine="420"/>
        <w:jc w:val="left"/>
      </w:pPr>
      <w:r>
        <w:rPr>
          <w:rFonts w:hint="eastAsia"/>
        </w:rPr>
        <w:t>一是坚持集中学、深入学，抓实党员理论教育学习，加强全过程学习，深入、系统、全面学习习近平新时代中国特色社会主义思想、党的二十大精神。引导支部党员干部用党的创新理论武装头脑，真正把学懂弄通做实的要求落到实处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二是强化谈心谈话，进一步加强支委之间、支委与党员之间的常态化交流，通过坚持谈心谈话制度等各种途径主动关心党员群众的工作、生活、感情，关心党员成长。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三是加强作风建设。支委要以身作则、严于律己，坚持真抓实干、敢于担当、积极创新、务求实效的工作作风，要求党员做到的支委要自己率先做到，要求党员遵守的支委要带头执行，带头创造佳绩，带头弘扬正气，带头无私奉献。</w:t>
      </w:r>
    </w:p>
    <w:p w:rsidR="00B17913" w:rsidRDefault="00B17913">
      <w:pPr>
        <w:ind w:firstLine="420"/>
        <w:jc w:val="left"/>
      </w:pPr>
      <w:r>
        <w:rPr>
          <w:rFonts w:hint="eastAsia"/>
        </w:rPr>
        <w:t>四是全面落实党建主题责任，把党建工作压力传导到每一名党员，扎实推进支部规范化建设，严肃党内政治生活，定期开展主题党日活动，突出党性锻炼、突出政治学习和教育，坚定党员纯</w:t>
      </w:r>
      <w:r>
        <w:rPr>
          <w:rFonts w:hint="eastAsia"/>
        </w:rPr>
        <w:lastRenderedPageBreak/>
        <w:t>洁的精神境界。</w:t>
      </w:r>
    </w:p>
    <w:p w:rsidR="00B17913" w:rsidRDefault="00B17913">
      <w:pPr>
        <w:ind w:firstLine="420"/>
        <w:jc w:val="right"/>
      </w:pPr>
      <w:r>
        <w:rPr>
          <w:rFonts w:hint="eastAsia"/>
        </w:rPr>
        <w:t>好范文网</w:t>
      </w:r>
      <w:r>
        <w:rPr>
          <w:rFonts w:hint="eastAsia"/>
        </w:rPr>
        <w:t>2023-02-17</w:t>
      </w:r>
    </w:p>
    <w:p w:rsidR="00B17913" w:rsidRDefault="00B17913" w:rsidP="002A3560">
      <w:pPr>
        <w:sectPr w:rsidR="00B17913" w:rsidSect="002A356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36DF" w:rsidRDefault="00CD36DF"/>
    <w:sectPr w:rsidR="00CD36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17913"/>
    <w:rsid w:val="00B17913"/>
    <w:rsid w:val="00CD36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79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179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</Words>
  <Characters>1039</Characters>
  <Application>Microsoft Office Word</Application>
  <DocSecurity>0</DocSecurity>
  <Lines>8</Lines>
  <Paragraphs>2</Paragraphs>
  <ScaleCrop>false</ScaleCrop>
  <Company>微软中国</Company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2023-03-21T01:51:00Z</dcterms:created>
</cp:coreProperties>
</file>