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49C6" w:rsidRDefault="003249C6" w:rsidP="000801F0">
      <w:pPr>
        <w:pStyle w:val="1"/>
      </w:pPr>
      <w:r>
        <w:rPr>
          <w:rFonts w:hint="eastAsia"/>
        </w:rPr>
        <w:t>汪洋</w:t>
      </w:r>
      <w:r w:rsidRPr="00050CE3">
        <w:rPr>
          <w:rFonts w:hint="eastAsia"/>
        </w:rPr>
        <w:t>中国人民政治协商会议全国委员会常务委员会工作报告</w:t>
      </w:r>
    </w:p>
    <w:p w:rsidR="003249C6" w:rsidRDefault="003249C6" w:rsidP="003249C6">
      <w:pPr>
        <w:ind w:firstLineChars="200" w:firstLine="420"/>
      </w:pPr>
      <w:r>
        <w:t>——</w:t>
      </w:r>
      <w:r>
        <w:rPr>
          <w:rFonts w:hint="eastAsia"/>
        </w:rPr>
        <w:t>在政协第十三届全国委员会第五次会议上</w:t>
      </w:r>
    </w:p>
    <w:p w:rsidR="003249C6" w:rsidRDefault="003249C6" w:rsidP="003249C6">
      <w:pPr>
        <w:ind w:firstLineChars="200" w:firstLine="420"/>
      </w:pPr>
      <w:r>
        <w:rPr>
          <w:rFonts w:hint="eastAsia"/>
        </w:rPr>
        <w:t>（</w:t>
      </w:r>
      <w:r>
        <w:t>2022</w:t>
      </w:r>
      <w:r>
        <w:rPr>
          <w:rFonts w:hint="eastAsia"/>
        </w:rPr>
        <w:t>年</w:t>
      </w:r>
      <w:r>
        <w:t>3</w:t>
      </w:r>
      <w:r>
        <w:rPr>
          <w:rFonts w:hint="eastAsia"/>
        </w:rPr>
        <w:t>月</w:t>
      </w:r>
      <w:r>
        <w:t>4</w:t>
      </w:r>
      <w:r>
        <w:rPr>
          <w:rFonts w:hint="eastAsia"/>
        </w:rPr>
        <w:t>日）</w:t>
      </w:r>
    </w:p>
    <w:p w:rsidR="003249C6" w:rsidRDefault="003249C6" w:rsidP="003249C6">
      <w:pPr>
        <w:ind w:firstLineChars="200" w:firstLine="420"/>
      </w:pPr>
      <w:r>
        <w:rPr>
          <w:rFonts w:hint="eastAsia"/>
        </w:rPr>
        <w:t>汪洋</w:t>
      </w:r>
    </w:p>
    <w:p w:rsidR="003249C6" w:rsidRDefault="003249C6" w:rsidP="003249C6">
      <w:pPr>
        <w:ind w:firstLineChars="200" w:firstLine="420"/>
      </w:pPr>
      <w:r>
        <w:rPr>
          <w:rFonts w:hint="eastAsia"/>
        </w:rPr>
        <w:t>各位委员：</w:t>
      </w:r>
    </w:p>
    <w:p w:rsidR="003249C6" w:rsidRDefault="003249C6" w:rsidP="003249C6">
      <w:pPr>
        <w:ind w:firstLineChars="200" w:firstLine="420"/>
      </w:pPr>
      <w:r>
        <w:rPr>
          <w:rFonts w:hint="eastAsia"/>
        </w:rPr>
        <w:t>我代表中国人民政治协商会议第十三届全国委员会常务委员会，向大会报告工作，请予审议。</w:t>
      </w:r>
    </w:p>
    <w:p w:rsidR="003249C6" w:rsidRDefault="003249C6" w:rsidP="003249C6">
      <w:pPr>
        <w:ind w:firstLineChars="200" w:firstLine="420"/>
      </w:pPr>
      <w:r>
        <w:rPr>
          <w:rFonts w:hint="eastAsia"/>
        </w:rPr>
        <w:t>一、</w:t>
      </w:r>
      <w:r>
        <w:t>2021</w:t>
      </w:r>
      <w:r>
        <w:rPr>
          <w:rFonts w:hint="eastAsia"/>
        </w:rPr>
        <w:t>年：锚定开局“十四五”、开启新征程履职尽责</w:t>
      </w:r>
    </w:p>
    <w:p w:rsidR="003249C6" w:rsidRDefault="003249C6" w:rsidP="003249C6">
      <w:pPr>
        <w:ind w:firstLineChars="200" w:firstLine="420"/>
      </w:pPr>
      <w:r>
        <w:t>2021</w:t>
      </w:r>
      <w:r>
        <w:rPr>
          <w:rFonts w:hint="eastAsia"/>
        </w:rPr>
        <w:t>年是党和国家历史上具有里程碑意义的一年。面对复杂严峻的国际形势和艰巨繁重的国内改革发展稳定任务，以习近平同志为核心的中共中央团结带领全党全国各族人民，沉着应对百年变局和世纪疫情，隆重庆祝中国共产党成立一百周年，如期打赢脱贫攻坚战，全面建成小康社会、胜利实现第一个百年奋斗目标，开启了全面建设社会主义现代化国家、向第二个百年奋斗目标进军的新征程，实现了“十四五”良好开局。中共十九届六中全会通过关于党的百年奋斗重大成就和历史经验的决议，极大增强了全党全国各族人民的凝聚力向心力，更加坚定了我们以史为鉴、开创未来的信心决心。</w:t>
      </w:r>
    </w:p>
    <w:p w:rsidR="003249C6" w:rsidRDefault="003249C6" w:rsidP="003249C6">
      <w:pPr>
        <w:ind w:firstLineChars="200" w:firstLine="420"/>
      </w:pPr>
      <w:r>
        <w:rPr>
          <w:rFonts w:hint="eastAsia"/>
        </w:rPr>
        <w:t>在中共中央坚强领导下，政协全国委员会及其常务委员会以习近平新时代中国特色社会主义思想为指导，增强“四个意识”、坚定“四个自信”、做到“两个维护”，坚持团结和民主两大主题，坚持政协性质定位，以庆祝中国共产党成立一百周年为主线强化思想政治引领，以促进“十四五”良好开局为重点认真履职尽责，以提高政协制度效能为目标推进专门协商机构建设，为党和国家事业发展作出新的贡献。</w:t>
      </w:r>
    </w:p>
    <w:p w:rsidR="003249C6" w:rsidRDefault="003249C6" w:rsidP="003249C6">
      <w:pPr>
        <w:ind w:firstLineChars="200" w:firstLine="420"/>
      </w:pPr>
      <w:r>
        <w:rPr>
          <w:rFonts w:hint="eastAsia"/>
        </w:rPr>
        <w:t>（一）聚焦庆祝中国共产党百年华诞，筑牢共同思想政治基础。深入开展以中共党史为重点的“四史”教育，以党内引领党外、分层次开展学习，突出政协特色，发挥委员主体作用，注重凝聚共识，着力学史明理、学史增信、学史崇德、学史力行。召开全国政协委员学习习近平总书记“七一”重要讲话精神交流会，表达在党的领导下走好新的赶考之路的共同政治心声。结合视察考察调研就近参观红色教育基地，组织覆盖</w:t>
      </w:r>
      <w:r>
        <w:t>34</w:t>
      </w:r>
      <w:r>
        <w:rPr>
          <w:rFonts w:hint="eastAsia"/>
        </w:rPr>
        <w:t>个界别的委员专题视察团赴江西、贵州等地革命旧址重温党的伟大历史，深化思想教育。制作播出“赓续共产党人精神血脉”等委员讲堂，组织参观“</w:t>
      </w:r>
      <w:r>
        <w:t>‘</w:t>
      </w:r>
      <w:r>
        <w:rPr>
          <w:rFonts w:hint="eastAsia"/>
        </w:rPr>
        <w:t>不忘初心、牢记使命’中国共产党历史展览”，举办中共八大历史陈列展、党旗国旗军旗诞生珍贵史料展，引导委员在体验式学习中坚定理想信念。把学习中共党史贯穿</w:t>
      </w:r>
      <w:r>
        <w:t>48</w:t>
      </w:r>
      <w:r>
        <w:rPr>
          <w:rFonts w:hint="eastAsia"/>
        </w:rPr>
        <w:t>个主题读书群，</w:t>
      </w:r>
      <w:r>
        <w:t>385</w:t>
      </w:r>
      <w:r>
        <w:rPr>
          <w:rFonts w:hint="eastAsia"/>
        </w:rPr>
        <w:t>名全国政协委员分别担任群主、导读，委员发言</w:t>
      </w:r>
      <w:r>
        <w:t>27</w:t>
      </w:r>
      <w:r>
        <w:rPr>
          <w:rFonts w:hint="eastAsia"/>
        </w:rPr>
        <w:t>万余条、浏览量超过</w:t>
      </w:r>
      <w:r>
        <w:t>142</w:t>
      </w:r>
      <w:r>
        <w:rPr>
          <w:rFonts w:hint="eastAsia"/>
        </w:rPr>
        <w:t>万人次，举行“品读红色经典”等线下讲读会，分享思想感悟，凝聚奋进力量。中共十九届六中全会闭幕后，及时召开常委会会议、主席会议集体学习，通过习近平新时代中国特色社会主义思想学习座谈会和专题宣讲等机制，把学习贯彻不断引向深入，引导广大政协委员深刻领会“两个确立”的决定性意义，增强做到“两个维护”的政治自觉、思想自觉、行动自觉。</w:t>
      </w:r>
    </w:p>
    <w:p w:rsidR="003249C6" w:rsidRDefault="003249C6" w:rsidP="003249C6">
      <w:pPr>
        <w:ind w:firstLineChars="200" w:firstLine="420"/>
      </w:pPr>
      <w:r>
        <w:rPr>
          <w:rFonts w:hint="eastAsia"/>
        </w:rPr>
        <w:t>（二）围绕中心任务议政建言，助力“十四五”良好开局。落实年度协商计划，克服疫情影响，全年举办重要协商活动</w:t>
      </w:r>
      <w:r>
        <w:t>25</w:t>
      </w:r>
      <w:r>
        <w:rPr>
          <w:rFonts w:hint="eastAsia"/>
        </w:rPr>
        <w:t>次，开展视察考察调研</w:t>
      </w:r>
      <w:r>
        <w:t>82</w:t>
      </w:r>
      <w:r>
        <w:rPr>
          <w:rFonts w:hint="eastAsia"/>
        </w:rPr>
        <w:t>项，立案提案</w:t>
      </w:r>
      <w:r>
        <w:t>5039</w:t>
      </w:r>
      <w:r>
        <w:rPr>
          <w:rFonts w:hint="eastAsia"/>
        </w:rPr>
        <w:t>件，编发大会发言</w:t>
      </w:r>
      <w:r>
        <w:t>867</w:t>
      </w:r>
      <w:r>
        <w:rPr>
          <w:rFonts w:hint="eastAsia"/>
        </w:rPr>
        <w:t>篇，有效服务决策施策。聚焦推动高质量发展，召开构建新发展格局专题议政性常委会会议，就坚持扩大内需战略基点、打通制约经济循环的关键堵点、保护利用农业种质资源、加快启动新</w:t>
      </w:r>
      <w:r>
        <w:rPr>
          <w:rFonts w:hint="eastAsia"/>
        </w:rPr>
        <w:lastRenderedPageBreak/>
        <w:t>的国家科技重大专项、强化国家战略科技力量、粤港澳大湾区发展规划纲要落实、长江中游城市群协同发展、系统布局新型基础设施、推进多式联运高质量发展、促进互联网游戏产业健康发展等调研议政。紧扣民生关注，召开建设更高水平的平安中国专题议政性常委会会议，围绕巩固拓展脱贫攻坚成果、应对人口老龄化等召开专题协商会，就推进新时代兴边富民行动、建设高质量教育体系、国家公共卫生防护网、中医药资源发掘保护、加强乡村卫生院室建设和管理、社会救助法的制定、边疆地区发展与安全等视察建言。着眼生态文明建设，开展加强青藏高原生态环境保护与气候变化适应重点提案督办，就黄河流域生态文明建设、碳达峰碳中和、国家重点湖泊生态环境保护、城镇污水处理等组织协商。助力高水平对外开放，围绕“十四五”规划对外开放重大举措落实、增强对外贸易综合竞争力、海南自由贸易港建设、提高涉外执法司法质效等协商座谈。</w:t>
      </w:r>
    </w:p>
    <w:p w:rsidR="003249C6" w:rsidRDefault="003249C6" w:rsidP="003249C6">
      <w:pPr>
        <w:ind w:firstLineChars="200" w:firstLine="420"/>
      </w:pPr>
      <w:r>
        <w:rPr>
          <w:rFonts w:hint="eastAsia"/>
        </w:rPr>
        <w:t>（三）丰富政协协商内涵，更好发挥专门协商机构效能。强化专门委员会基础性作用，创新协商方式载体，拓展协商深度，提高履职质量。创设专家协商会，组织跨界别、跨学科、跨领域的专家委员和有关学者，进行小范围、多轮次深度协商，全年围绕科技创新与科学普及、农业农村现代化指标体系研究等战略性前瞻性议题召开</w:t>
      </w:r>
      <w:r>
        <w:t>36</w:t>
      </w:r>
      <w:r>
        <w:rPr>
          <w:rFonts w:hint="eastAsia"/>
        </w:rPr>
        <w:t>次会议，一些重要成果得到肯定和采用。制定民主监督工作计划，召开“加强和改进新时代人民政协民主监督工作”主席会议成员务虚会。突出协商式监督特色，把协商贯穿于确定监督议题、调研了解情况、形成监督意见等全过程，由主席会议成员牵头，</w:t>
      </w:r>
      <w:r>
        <w:t>10</w:t>
      </w:r>
      <w:r>
        <w:rPr>
          <w:rFonts w:hint="eastAsia"/>
        </w:rPr>
        <w:t>个专门委员会围绕各领域工作重点持续跟踪监督，向中共中央、国务院报送加快推进社会适老化改造等民主监督报告，起到了以协商促改进、以监督助落实的作用。发挥自主调研灵活便利、务实高效优势，以全国政协领导同志自主调研带动委员自主调研深入推进，共组织开展</w:t>
      </w:r>
      <w:r>
        <w:t>120</w:t>
      </w:r>
      <w:r>
        <w:rPr>
          <w:rFonts w:hint="eastAsia"/>
        </w:rPr>
        <w:t>余项。拓宽社情民意信息反映渠道，精准报送重点调研协商成果，全年编报各类信息</w:t>
      </w:r>
      <w:r>
        <w:t>3010</w:t>
      </w:r>
      <w:r>
        <w:rPr>
          <w:rFonts w:hint="eastAsia"/>
        </w:rPr>
        <w:t>期。</w:t>
      </w:r>
    </w:p>
    <w:p w:rsidR="003249C6" w:rsidRDefault="003249C6" w:rsidP="003249C6">
      <w:pPr>
        <w:ind w:firstLineChars="200" w:firstLine="420"/>
      </w:pPr>
      <w:r>
        <w:rPr>
          <w:rFonts w:hint="eastAsia"/>
        </w:rPr>
        <w:t>（四）完善团结联谊方法载体，广泛汇聚智慧和力量。落实中共中央部署，成功举办辛亥革命</w:t>
      </w:r>
      <w:r>
        <w:t>110</w:t>
      </w:r>
      <w:r>
        <w:rPr>
          <w:rFonts w:hint="eastAsia"/>
        </w:rPr>
        <w:t>周年纪念大会。深入学习习近平总书记在大会上发表的重要讲话，进一步增强推进祖国完全统一、实现民族复兴伟业的坚定决心。全国政协党组成员同</w:t>
      </w:r>
      <w:r>
        <w:t>367</w:t>
      </w:r>
      <w:r>
        <w:rPr>
          <w:rFonts w:hint="eastAsia"/>
        </w:rPr>
        <w:t>名党外委员谈心谈话，组织重大专项工作委员宣讲</w:t>
      </w:r>
      <w:r>
        <w:t>11</w:t>
      </w:r>
      <w:r>
        <w:rPr>
          <w:rFonts w:hint="eastAsia"/>
        </w:rPr>
        <w:t>场，制作播出委员讲堂</w:t>
      </w:r>
      <w:r>
        <w:t>10</w:t>
      </w:r>
      <w:r>
        <w:rPr>
          <w:rFonts w:hint="eastAsia"/>
        </w:rPr>
        <w:t>期，开展以自我教育自我提高为主旨的党外委员专题视察</w:t>
      </w:r>
      <w:r>
        <w:t>11</w:t>
      </w:r>
      <w:r>
        <w:rPr>
          <w:rFonts w:hint="eastAsia"/>
        </w:rPr>
        <w:t>次，举办</w:t>
      </w:r>
      <w:r>
        <w:t>4</w:t>
      </w:r>
      <w:r>
        <w:rPr>
          <w:rFonts w:hint="eastAsia"/>
        </w:rPr>
        <w:t>次宏观经济形势分析座谈会和</w:t>
      </w:r>
      <w:r>
        <w:t>10</w:t>
      </w:r>
      <w:r>
        <w:rPr>
          <w:rFonts w:hint="eastAsia"/>
        </w:rPr>
        <w:t>场重点关切问题情况通报会，制作“委员说”系列访谈短视频，宣传政策、回应关切、凝聚共识。学习贯彻中央民族工作会议和全国宗教工作会议精神，举办少数民族界、宗教界委员培训班，就民族地区多渠道就业、宗教事务治理等调研协商，促进民族团结、宗教和谐。鼓励港区委员发声支持全国人大完善香港特别行政区选举制度、推动落实“爱国者治港”根本原则，围绕港澳青少年爱国主义教育和抗击疫情等建言，参与举办第十三届海峡论坛·第四届两岸基层治理论坛，加强同港澳同胞、台湾同胞、海外侨胞团结联谊。做好疫情防控常态化条件下对外交往工作，举办拉美和加勒比国家驻华使节进政协活动，支持中国经济社会理事会、中国宗教界和平委员会参与有关国际组织活动，开展线上对外交往活动</w:t>
      </w:r>
      <w:r>
        <w:t>80</w:t>
      </w:r>
      <w:r>
        <w:rPr>
          <w:rFonts w:hint="eastAsia"/>
        </w:rPr>
        <w:t>场。在中国政协英文网站开设庆祝建党百年专题栏目，制作政协外宣短片，宣传中国共产党百年奋斗历程和治国理政成就，宣介全过程人民民主、人民政协制度等。针对美国将所谓涉疆法案签署成法、欧洲议会外事委员会和欧洲议会通过所谓涉台报告，发表严正声明，阐明我原则立场。</w:t>
      </w:r>
    </w:p>
    <w:p w:rsidR="003249C6" w:rsidRDefault="003249C6" w:rsidP="003249C6">
      <w:pPr>
        <w:ind w:firstLineChars="200" w:firstLine="420"/>
      </w:pPr>
      <w:r>
        <w:rPr>
          <w:rFonts w:hint="eastAsia"/>
        </w:rPr>
        <w:t>（五）加强政协自身建设，切实提高履职成效。以政治建设为统领推进党的建设，调研《关于加强新时代人民政协党的建设工作的若干意见》落实情况，召开会议总结交流政协党建工作经验。推进书香政协建设，举办全国暨地方政协委员读书网上经验交流会，出版政协委员读书笔记系列图书，修订加强和改进委员学习工作办法。制定提案办理协商会工作规则，召开全国地方政协提案工作经验交流座谈会。出台加强和改进政协理论研究工作意见，支持中国人民政协理论研究会就发挥专门协商机构作用开展研讨。召开全国政协宣传思想工作座谈会，加强相关意识形态阵地建设和管理。优化委员履职平台和读书智能平台，提高履职效能。落实全面从严治党要求，全国政协党组指导机关党组做好中央巡视整改工作，探索对专门委员会分党组开展专项巡视。</w:t>
      </w:r>
    </w:p>
    <w:p w:rsidR="003249C6" w:rsidRDefault="003249C6" w:rsidP="003249C6">
      <w:pPr>
        <w:ind w:firstLineChars="200" w:firstLine="420"/>
      </w:pPr>
      <w:r>
        <w:rPr>
          <w:rFonts w:hint="eastAsia"/>
        </w:rPr>
        <w:t>各位委员，一年来的工作成绩，是以习近平同志为核心的中共中央坚强领导的结果，是各方面大力支持和人民政协各参加单位、各级组织共同奋斗的结果，是广大政协委员珍惜荣誉认真履职、担当责任努力奉献的结果。我代表全国政协常委会表示衷心的感谢！</w:t>
      </w:r>
    </w:p>
    <w:p w:rsidR="003249C6" w:rsidRDefault="003249C6" w:rsidP="003249C6">
      <w:pPr>
        <w:ind w:firstLineChars="200" w:firstLine="420"/>
      </w:pPr>
      <w:r>
        <w:rPr>
          <w:rFonts w:hint="eastAsia"/>
        </w:rPr>
        <w:t>我们也清醒看到工作中还有一些不足：协商建言质量和水平需要进一步提升，凝聚共识工作的实效性需要进一步增强，委员联系服务界别群众工作需要进一步改进，委员的责任意识需要进一步强化，等等，要在今后工作中认真研究并落实改进举措。</w:t>
      </w:r>
    </w:p>
    <w:p w:rsidR="003249C6" w:rsidRDefault="003249C6" w:rsidP="003249C6">
      <w:pPr>
        <w:ind w:firstLineChars="200" w:firstLine="420"/>
      </w:pPr>
      <w:r>
        <w:rPr>
          <w:rFonts w:hint="eastAsia"/>
        </w:rPr>
        <w:t>二、</w:t>
      </w:r>
      <w:r>
        <w:t>2022</w:t>
      </w:r>
      <w:r>
        <w:rPr>
          <w:rFonts w:hint="eastAsia"/>
        </w:rPr>
        <w:t>年：围绕中国共产党二十大胜利召开凝心聚力</w:t>
      </w:r>
    </w:p>
    <w:p w:rsidR="003249C6" w:rsidRDefault="003249C6" w:rsidP="003249C6">
      <w:pPr>
        <w:ind w:firstLineChars="200" w:firstLine="420"/>
      </w:pPr>
      <w:r>
        <w:t>2022</w:t>
      </w:r>
      <w:r>
        <w:rPr>
          <w:rFonts w:hint="eastAsia"/>
        </w:rPr>
        <w:t>年是进入全面建设社会主义现代化国家、向第二个百年奋斗目标进军新征程的重要一年，中国共产党将召开第二十次全国代表大会。人民政协要以习近平新时代中国特色社会主义思想为指导，全面贯彻中共十九大和十九届历次全会精神，认真落实中央政协工作会议精神，深刻领会“两个确立”的决定性意义，增强“四个意识”、坚定“四个自信”、做到“两个维护”，坚持稳中求进工作总基调，坚持团结和民主两大主题，坚持建言资政和凝聚共识双向发力，把迎接中共二十大、学习宣传贯彻二十大精神作为贯穿全年的重大政治任务，认真做好思想引导、汇聚力量、议政建言、服务大局各项工作，为保持平稳健康的经济环境、国泰民安的社会环境、风清气正的政治环境作出贡献。</w:t>
      </w:r>
    </w:p>
    <w:p w:rsidR="003249C6" w:rsidRDefault="003249C6" w:rsidP="003249C6">
      <w:pPr>
        <w:ind w:firstLineChars="200" w:firstLine="420"/>
      </w:pPr>
      <w:r>
        <w:rPr>
          <w:rFonts w:hint="eastAsia"/>
        </w:rPr>
        <w:t>（一）紧扣党和国家工作大局广泛凝聚共识。要围绕迎接中共二十大加强思想政治建设，坚持习近平新时代中国特色社会主义思想学习座谈会制度，完善以党组理论学习中心组为主导的学习制度体系，深入学习贯彻中共十九届六中全会精神，巩固拓展党史学习教育成果，学懂弄通党的创新理论，团结引导广大委员坚定不移走中国特色社会主义道路。要进一步提高谈心谈话、委员讲堂、重大专项工作委员宣讲团、专门委员会媒体见面会、重点关切问题情况通报会等机制化做法的水平，鼓励委员结合自身经历，运用多种方式讲述中共十八大以来党和国家事业取得的历史性成就、发生的历史性变革。要丰富团结联谊活动形式，把握社会动态，反映界别群众诉求，促进社会和谐。中共二十大召开后，要通过常委会会议、主席会议、理论中心组学习、专题辅导报告、委员读书等形式深入做好学习宣传贯彻工作，切实把思想和行动统一到大会精神上来，团结引导参加人民政协的各党派团体和各族各界人士以强烈的历史主动精神奋进新征程、建功新时代。</w:t>
      </w:r>
    </w:p>
    <w:p w:rsidR="003249C6" w:rsidRDefault="003249C6" w:rsidP="003249C6">
      <w:pPr>
        <w:ind w:firstLineChars="200" w:firstLine="420"/>
      </w:pPr>
      <w:r>
        <w:rPr>
          <w:rFonts w:hint="eastAsia"/>
        </w:rPr>
        <w:t>（二）以高质量建言服务高质量发展。以统筹推进绿色低碳高质量发展和坚持实施就业优先政策为议题，召开专题议政性常委会会议。就推动数字经济健康发展、深入实施新时代人才强国战略进行专题协商。综合运用双周协商、远程协商、提案办理协商、对口协商等形式，围绕建立健全种业政策支持体系、促进乡村医疗卫生健康发展、进一步提升爱国爱港爱澳力量能力建设、仲裁法的修订、充分发挥职业教育在乡村振兴中的作用、推进黄河国家文化公园建设、推动“一带一路”民心相通等深入调研协商。坚持调研于协商之前，在增强调研深度和实效上下功夫。完善专家协商会制度机制，就共同富裕的实现路径、可再生能源发展、加强原创性引领性科技攻关、应对人口老龄化、不可移动文物保护利用等开展前瞻研究和深度协商。围绕“十四五”规划实施持续开展民主监督，重在发现问题、提出改进意见，助推工作落实。</w:t>
      </w:r>
    </w:p>
    <w:p w:rsidR="003249C6" w:rsidRDefault="003249C6" w:rsidP="003249C6">
      <w:pPr>
        <w:ind w:firstLineChars="200" w:firstLine="420"/>
      </w:pPr>
      <w:r>
        <w:rPr>
          <w:rFonts w:hint="eastAsia"/>
        </w:rPr>
        <w:t>（三）持续深化专门协商机构建设。围绕贯彻落实习近平总书记关于加强和改进人民政协工作的重要思想和中央政协工作会议精神情况开展“回头看”，调研总结中共十八大以来人民政协工作各方面的创新成果，深化对人民政协重大理论和实践问题的研究，努力在完善协商内容、丰富协商形式、健全协商规则、培育协商文化、提高协商能力上有新成效。推进具有政协特色的应用型智库建设。指导关于加强和改进新时代市县政协工作文件的贯彻落实。加强人民政协理论研究，召开“人民政协与全过程人民民主”理论研讨会。深化提案办理协商，加强重点提案督办，组织召开优秀提案和先进承办单位表彰会。提高政协信息、大会发言、文史资料、新闻宣传等工作质量。按照国家外交工作总体部署，积极开展对外友好交往。落实中共中央部署要求，严明纪律，配合做好全国政协换届筹备工作。以建设模范机关为目标，加强党风廉政建设，打造适应新时代要求的高素质专业化机关干部队伍。</w:t>
      </w:r>
    </w:p>
    <w:p w:rsidR="003249C6" w:rsidRDefault="003249C6" w:rsidP="003249C6">
      <w:pPr>
        <w:ind w:firstLineChars="200" w:firstLine="420"/>
      </w:pPr>
      <w:r>
        <w:rPr>
          <w:rFonts w:hint="eastAsia"/>
        </w:rPr>
        <w:t>三、强化使命担当：为加强中华儿女大团结努力奋斗</w:t>
      </w:r>
    </w:p>
    <w:p w:rsidR="003249C6" w:rsidRDefault="003249C6" w:rsidP="003249C6">
      <w:pPr>
        <w:ind w:firstLineChars="200" w:firstLine="420"/>
      </w:pPr>
      <w:r>
        <w:rPr>
          <w:rFonts w:hint="eastAsia"/>
        </w:rPr>
        <w:t>习近平总书记“七一”重要讲话和中共十九届六中全会决议深刻总结坚持统一战线、加强中华儿女大团结的重大历史经验。人民政协作为最广泛的爱国统一战线组织，是大团结大联合的象征，要弘扬优良传统，担当职责使命，为全面建设社会主义现代化国家、实现中华民族伟大复兴的中国梦凝聚强大共识、汇聚磅礴伟力。</w:t>
      </w:r>
    </w:p>
    <w:p w:rsidR="003249C6" w:rsidRDefault="003249C6" w:rsidP="003249C6">
      <w:pPr>
        <w:ind w:firstLineChars="200" w:firstLine="420"/>
      </w:pPr>
      <w:r>
        <w:rPr>
          <w:rFonts w:hint="eastAsia"/>
        </w:rPr>
        <w:t>（一）加强中华儿女大团结是新时代人民政协的历史责任。人民政协因团结而生、依团结而存、靠团结而兴，在不同历史时期为促进中华儿女大团结作出了重要贡献。当前，世界百年未有之大变局加速演进，当代中国正经历人类历史上最为宏大而独特的实践创新，改革发展稳定任务之重、矛盾风险挑战之多、治国理政考验之大前所未有，更加需要加强中华儿女大团结。要切实履行新时代赋予人民政协的职责使命，坚持一致性和多样性统一，有效运用制度优势寻求最大公约数、画出最大同心圆，促进政党关系、民族关系、宗教关系、阶层关系、海内外同胞关系的和谐。政协委员要提高政治站位，深刻认识每位委员都是加强中华儿女大团结的重要力量，界别群众都是自己的团结对象，人人重团结、人人求团结、人人促团结，努力做担当者而非旁观者、践行者而非清谈者，把更多人团结在中国共产党周围，把更多力量汇聚到共襄复兴伟业的历史进程之中。</w:t>
      </w:r>
    </w:p>
    <w:p w:rsidR="003249C6" w:rsidRDefault="003249C6" w:rsidP="003249C6">
      <w:pPr>
        <w:ind w:firstLineChars="200" w:firstLine="420"/>
      </w:pPr>
      <w:r>
        <w:rPr>
          <w:rFonts w:hint="eastAsia"/>
        </w:rPr>
        <w:t>（二）加强中华儿女大团结要更好发挥人民政协的协商优势。以协商聚共识、以共识固团结，彰显了全过程人民民主的价值理念，体现了专门协商机构的制度效能。要深刻认识新的时代条件下凝聚共识对于加强团结的重要性，善于运用民主的方法、讨论的方法、批评的方法、说服教育的方法，正确处理人民内部矛盾。通过同心同向的真诚协商，推动形成自内而外、由知到行的工作格局。要杜绝方法手段简单化，针对委员来自不同界别、领域、行业等特点，及时跟进了解思想动态，因人而异、因时制宜、因势利导地开展好学习座谈、谈心谈话、阐释政策等工作，积极反映合理意愿诉求，引导大家正确看待经济社会发展形势，更好理解和落实党的方针政策，精准有效做好理顺情绪、引导预期、坚定信心的工作。要避免目标行为短期化，坚持循序渐进，绵绵用力、久久为功，把在一些复杂敏感问题上强化思想政治引领同经常性思想政治工作结合起来，聚焦社会关切的难点、热点和苗头性问题，在履职为民中持之以恒实现发扬民主和凝聚民心的有机统一。要防止评价标准片面化，具体成效既要看是否有助于解决实际问题，又要看是否有利于消除潜在风险隐患；既要看关键时候的坚定立场和表态发声，又要看深入界别群众宣传政策、化解矛盾、增进团结的履职实践。要克服工作举措形式化，坚持践行群众路线与推进政协协商相统一，立足实际探索就近就地联系群众的方法，运用现代信息手段创新高效服务群众的方式，推动广大政协委员更好成为党的政策宣传员、思想政治引领者、界别群众贴心人。</w:t>
      </w:r>
    </w:p>
    <w:p w:rsidR="003249C6" w:rsidRDefault="003249C6" w:rsidP="003249C6">
      <w:pPr>
        <w:ind w:firstLineChars="200" w:firstLine="420"/>
      </w:pPr>
      <w:r>
        <w:rPr>
          <w:rFonts w:hint="eastAsia"/>
        </w:rPr>
        <w:t>（三）加强中华儿女大团结必须坚持党的领导。团结要有圆心，固守圆心才能万众一心。中国共产党成为中华儿女大团结的圆心，是历史的选择、人民的选择。历史和实践充分证明，党的领导越有力，党的旗帜越鲜明，就越能巩固和壮大爱国统一战线，有效汇聚中国人民和海内外中华儿女的智慧力量，形成真正的、广泛的、紧密的大团结。人民政协要旗帜鲜明讲政治，坚持中国共产党的领导特别是党中央集中统一领导，更好地成为坚持和加强党对各项工作领导的重要阵地、用党的创新理论团结教育引导各族各界代表人士的重要平台、在共同思想政治基础上化解矛盾和凝聚共识的重要渠道。政协党组织和共产党员肩负着实现党的领导的政治责任，要树立凝心聚力的责任意识，在教育引领上敢于发声、在化解矛盾上善于作为。要强化不是靠说了算而是靠说得对的履职理念，提高从说得对到说得入脑入心的工作本领，以共同历史记忆、共有精神家园深化文化认同、价值认同，以百年伟大成就、共同奋斗目标强化道路认同、制度认同，以思想政治建设、照顾利益关切增进理论认同、政策认同，在勤勉履职中增进团结、合作共事中巩固团结、共同奋斗中深化团结，推动形成全体中华儿女心往一处想、劲往一处使的生动局面。</w:t>
      </w:r>
    </w:p>
    <w:p w:rsidR="003249C6" w:rsidRDefault="003249C6" w:rsidP="003249C6">
      <w:pPr>
        <w:ind w:firstLineChars="200" w:firstLine="420"/>
      </w:pPr>
      <w:r>
        <w:rPr>
          <w:rFonts w:hint="eastAsia"/>
        </w:rPr>
        <w:t>各位委员！力量生于团结，使命呼唤团结。让我们更加紧密地团结在以习近平同志为核心的中共中央周围，埋头苦干、勇毅前行，不断开创新时代人民政协事业发展新局面，为夺取全面建设社会主义现代化国家新胜利、实现中华民族伟大复兴的中国梦作出新的更大贡献，以实际行动迎接中共二十大胜利召开！</w:t>
      </w:r>
    </w:p>
    <w:p w:rsidR="003249C6" w:rsidRDefault="003249C6" w:rsidP="00050CE3">
      <w:pPr>
        <w:jc w:val="right"/>
      </w:pPr>
      <w:r>
        <w:rPr>
          <w:rFonts w:hint="eastAsia"/>
        </w:rPr>
        <w:t>新华网</w:t>
      </w:r>
      <w:r>
        <w:t>2022-03-10</w:t>
      </w:r>
    </w:p>
    <w:p w:rsidR="003249C6" w:rsidRDefault="003249C6" w:rsidP="004F0FDD">
      <w:pPr>
        <w:sectPr w:rsidR="003249C6" w:rsidSect="004F0FDD">
          <w:type w:val="continuous"/>
          <w:pgSz w:w="11906" w:h="16838"/>
          <w:pgMar w:top="1644" w:right="1236" w:bottom="1418" w:left="1814" w:header="851" w:footer="907" w:gutter="0"/>
          <w:pgNumType w:start="1"/>
          <w:cols w:space="720"/>
          <w:docGrid w:type="lines" w:linePitch="341" w:charSpace="2373"/>
        </w:sectPr>
      </w:pPr>
    </w:p>
    <w:p w:rsidR="009604D7" w:rsidRDefault="009604D7"/>
    <w:sectPr w:rsidR="009604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249C6"/>
    <w:rsid w:val="003249C6"/>
    <w:rsid w:val="009604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249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3249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991</Words>
  <Characters>5649</Characters>
  <Application>Microsoft Office Word</Application>
  <DocSecurity>0</DocSecurity>
  <Lines>47</Lines>
  <Paragraphs>13</Paragraphs>
  <ScaleCrop>false</ScaleCrop>
  <Company>微软中国</Company>
  <LinksUpToDate>false</LinksUpToDate>
  <CharactersWithSpaces>6627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2023-03-14T09:19:00Z</dcterms:created>
</cp:coreProperties>
</file>