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16B8" w:rsidRDefault="009F16B8" w:rsidP="00380277">
      <w:pPr>
        <w:pStyle w:val="1"/>
      </w:pPr>
      <w:r w:rsidRPr="00380277">
        <w:rPr>
          <w:rFonts w:hint="eastAsia"/>
        </w:rPr>
        <w:t>徐强同志在</w:t>
      </w:r>
      <w:r>
        <w:rPr>
          <w:rFonts w:hint="eastAsia"/>
        </w:rPr>
        <w:t>温州市鹿城</w:t>
      </w:r>
      <w:r w:rsidRPr="00380277">
        <w:rPr>
          <w:rFonts w:hint="eastAsia"/>
        </w:rPr>
        <w:t>区政协十届一次会议上的常委会工作报告</w:t>
      </w:r>
    </w:p>
    <w:p w:rsidR="009F16B8" w:rsidRDefault="009F16B8" w:rsidP="009F16B8">
      <w:pPr>
        <w:ind w:firstLineChars="200" w:firstLine="420"/>
      </w:pPr>
      <w:r>
        <w:t>2022</w:t>
      </w:r>
      <w:r>
        <w:rPr>
          <w:rFonts w:hint="eastAsia"/>
        </w:rPr>
        <w:t>年</w:t>
      </w:r>
      <w:r>
        <w:t>2</w:t>
      </w:r>
      <w:r>
        <w:rPr>
          <w:rFonts w:hint="eastAsia"/>
        </w:rPr>
        <w:t>月</w:t>
      </w:r>
      <w:r>
        <w:t>16</w:t>
      </w:r>
      <w:r>
        <w:rPr>
          <w:rFonts w:hint="eastAsia"/>
        </w:rPr>
        <w:t>日在政协第十届温州市鹿城区委员会第一次会议上</w:t>
      </w:r>
    </w:p>
    <w:p w:rsidR="009F16B8" w:rsidRDefault="009F16B8" w:rsidP="009F16B8">
      <w:pPr>
        <w:ind w:firstLineChars="200" w:firstLine="420"/>
      </w:pPr>
      <w:r>
        <w:rPr>
          <w:rFonts w:hint="eastAsia"/>
        </w:rPr>
        <w:t>徐</w:t>
      </w:r>
      <w:r>
        <w:t xml:space="preserve">  </w:t>
      </w:r>
      <w:r>
        <w:rPr>
          <w:rFonts w:hint="eastAsia"/>
        </w:rPr>
        <w:t>强</w:t>
      </w:r>
    </w:p>
    <w:p w:rsidR="009F16B8" w:rsidRDefault="009F16B8" w:rsidP="009F16B8">
      <w:pPr>
        <w:ind w:firstLineChars="200" w:firstLine="420"/>
      </w:pPr>
      <w:r>
        <w:rPr>
          <w:rFonts w:hint="eastAsia"/>
        </w:rPr>
        <w:t>各位委员：</w:t>
      </w:r>
    </w:p>
    <w:p w:rsidR="009F16B8" w:rsidRDefault="009F16B8" w:rsidP="009F16B8">
      <w:pPr>
        <w:ind w:firstLineChars="200" w:firstLine="420"/>
      </w:pPr>
      <w:r>
        <w:rPr>
          <w:rFonts w:hint="eastAsia"/>
        </w:rPr>
        <w:t>我代表政协第九届温州市鹿城区委员会常务委员会，向大会报告工作，请予审议。并请会议列席人员提出意见。</w:t>
      </w:r>
    </w:p>
    <w:p w:rsidR="009F16B8" w:rsidRDefault="009F16B8" w:rsidP="009F16B8">
      <w:pPr>
        <w:ind w:firstLineChars="200" w:firstLine="420"/>
      </w:pPr>
      <w:r>
        <w:rPr>
          <w:rFonts w:hint="eastAsia"/>
        </w:rPr>
        <w:t>一、五年工作回顾</w:t>
      </w:r>
    </w:p>
    <w:p w:rsidR="009F16B8" w:rsidRDefault="009F16B8" w:rsidP="009F16B8">
      <w:pPr>
        <w:ind w:firstLineChars="200" w:firstLine="420"/>
      </w:pPr>
      <w:r>
        <w:rPr>
          <w:rFonts w:hint="eastAsia"/>
        </w:rPr>
        <w:t>政协第九届温州市鹿城区委员会任期的五年，是鹿城拼搏进取、开创新局的五年，也是鹿城政协事业同心同向、砥砺前行的五年。五年来，区政协常委会以习近平新时代中国特色社会主义思想为指导，全面贯彻党的十九大和十九届历次全会精神，在中共温州市鹿城区委的坚强领导下，坚持以打造“忠诚、有为、活力、和谐”政协为工作目标，相继以“基础夯实年”“拓展深化年”“提质增效年”“巩固规范年”“优化提升年”为主题，紧扣区委区政府中心工作，全面履行政治协商、民主监督、参政议政职能，在建言资政和凝聚共识上双向发力，为推动鹿城经济社会全面发展作出了积极贡献。</w:t>
      </w:r>
    </w:p>
    <w:p w:rsidR="009F16B8" w:rsidRDefault="009F16B8" w:rsidP="009F16B8">
      <w:pPr>
        <w:ind w:firstLineChars="200" w:firstLine="420"/>
      </w:pPr>
      <w:r>
        <w:rPr>
          <w:rFonts w:hint="eastAsia"/>
        </w:rPr>
        <w:t>（一）强化思想引领，在把牢政治方向中凝聚新共识。</w:t>
      </w:r>
    </w:p>
    <w:p w:rsidR="009F16B8" w:rsidRDefault="009F16B8" w:rsidP="009F16B8">
      <w:pPr>
        <w:ind w:firstLineChars="200" w:firstLine="420"/>
      </w:pPr>
      <w:r>
        <w:rPr>
          <w:rFonts w:hint="eastAsia"/>
        </w:rPr>
        <w:t>一是深入推进党的创新理论学习走深走实。健全区政协领导班子、政协委员和机关干部集体学习制度，区政协党组、主席会议、常委会议和机关干部会议、委员小组会议等集中学习</w:t>
      </w:r>
      <w:r>
        <w:t>512</w:t>
      </w:r>
      <w:r>
        <w:rPr>
          <w:rFonts w:hint="eastAsia"/>
        </w:rPr>
        <w:t>次，认真学习领会习近平新时代中国特色社会主义思想，增强“四个意识”、坚定“四个自信”、做到“两个维护”。编发</w:t>
      </w:r>
      <w:r>
        <w:t>20</w:t>
      </w:r>
      <w:r>
        <w:rPr>
          <w:rFonts w:hint="eastAsia"/>
        </w:rPr>
        <w:t>期《政协委员学习之友》，刊录党的创新理论和新时期统战政策理论知识等，供政协委员学习，着力提高政协委员的政治理论水平。举办</w:t>
      </w:r>
      <w:r>
        <w:t>48</w:t>
      </w:r>
      <w:r>
        <w:rPr>
          <w:rFonts w:hint="eastAsia"/>
        </w:rPr>
        <w:t>期政协讲坛、微论坛，以专家讲、委员听、大家议的形式，就经济形势、社会发展、文化建设等方面内容作深入探讨、互动交流，进一步拓宽政协委员履职视野。</w:t>
      </w:r>
    </w:p>
    <w:p w:rsidR="009F16B8" w:rsidRDefault="009F16B8" w:rsidP="009F16B8">
      <w:pPr>
        <w:ind w:firstLineChars="200" w:firstLine="420"/>
      </w:pPr>
      <w:r>
        <w:rPr>
          <w:rFonts w:hint="eastAsia"/>
        </w:rPr>
        <w:t>二是扎实推进新时代政协工作的新要求落细落实。深入开展“学习习近平总书记关于加强和改进人民政协工作的重要思想”理论研讨和“新时代人民政协的新样子”专题大讨论，进一步明确新时代人民政协的性质定位和使命担当。认真贯彻落实中央和省市区委政协工作会议精神，协助区委制订出台《关于新时代加强和改进人民政协工作的实施意见》《关于加强新时代人民政协党的建设工作的实施意见》等文件，与区政府联合制订出台《关于建立政府、政协互通联动工作机制的实施意见》，从完善协商制度、夯实工作基础等方面加强和改进政协工作，着力推动政协事业高质量发展。</w:t>
      </w:r>
    </w:p>
    <w:p w:rsidR="009F16B8" w:rsidRDefault="009F16B8" w:rsidP="009F16B8">
      <w:pPr>
        <w:ind w:firstLineChars="200" w:firstLine="420"/>
      </w:pPr>
      <w:r>
        <w:rPr>
          <w:rFonts w:hint="eastAsia"/>
        </w:rPr>
        <w:t>三是全面推进政协系统党的建设从严从实。充分发挥区政协党组把方向、管大局、保落实的重要作用，组织开展“两学一做”学习教育，扎实推进“不忘初心、牢记使命”主题教育和党史学习教育，引导教育政协委员和机关干部，提升政治站位、校正思想偏差、补齐工作短板。探索完善中共党员委员双重组织生活机制，在专委会成立党支部，在界别委员小组成立党小组，实现党的组织对党员委员的全覆盖、党的工作对政协工作的全覆盖。组织开展“创先争优展风采”和“合作共事·携手履职”等主题活动，推进中共党员委员和党外委员互学、互帮、互促。</w:t>
      </w:r>
    </w:p>
    <w:p w:rsidR="009F16B8" w:rsidRDefault="009F16B8" w:rsidP="009F16B8">
      <w:pPr>
        <w:ind w:firstLineChars="200" w:firstLine="420"/>
      </w:pPr>
      <w:r>
        <w:rPr>
          <w:rFonts w:hint="eastAsia"/>
        </w:rPr>
        <w:t>（二）突出主责主业，在助力改革发展中做出新贡献。</w:t>
      </w:r>
    </w:p>
    <w:p w:rsidR="009F16B8" w:rsidRDefault="009F16B8" w:rsidP="009F16B8">
      <w:pPr>
        <w:ind w:firstLineChars="200" w:firstLine="420"/>
      </w:pPr>
      <w:r>
        <w:rPr>
          <w:rFonts w:hint="eastAsia"/>
        </w:rPr>
        <w:lastRenderedPageBreak/>
        <w:t>一是协商建言精准务实。搭建“</w:t>
      </w:r>
      <w:r>
        <w:t>6</w:t>
      </w:r>
      <w:r>
        <w:rPr>
          <w:rFonts w:hint="eastAsia"/>
        </w:rPr>
        <w:t>﹢</w:t>
      </w:r>
      <w:r>
        <w:t>6</w:t>
      </w:r>
      <w:r>
        <w:rPr>
          <w:rFonts w:hint="eastAsia"/>
        </w:rPr>
        <w:t>﹢</w:t>
      </w:r>
      <w:r>
        <w:t>X</w:t>
      </w:r>
      <w:r>
        <w:rPr>
          <w:rFonts w:hint="eastAsia"/>
        </w:rPr>
        <w:t>”协商平台，围绕综合性重大议题开展专题协商议政，邀请区委、区政府领导及有关部门负责人出席听取意见，与委员互动交流。选择助推鹿城经济社会发展、西部生态新城建设、国民经济和社会发展“十四五”规划编制等</w:t>
      </w:r>
      <w:r>
        <w:t>36</w:t>
      </w:r>
      <w:r>
        <w:rPr>
          <w:rFonts w:hint="eastAsia"/>
        </w:rPr>
        <w:t>项议题，积极开展政治协商，并及时形成协商意见报送区委、区政府及相关单位参阅。围绕优化营商环境建设、社会养老服务体系建设和“两个健康”发展等</w:t>
      </w:r>
      <w:r>
        <w:t>19</w:t>
      </w:r>
      <w:r>
        <w:rPr>
          <w:rFonts w:hint="eastAsia"/>
        </w:rPr>
        <w:t>项议题，相关专委会深入开展对口协商和界别协商，为助力发展贡献智慧力量。五年来，共开展各类协商议政活动</w:t>
      </w:r>
      <w:r>
        <w:t>77</w:t>
      </w:r>
      <w:r>
        <w:rPr>
          <w:rFonts w:hint="eastAsia"/>
        </w:rPr>
        <w:t>次，区党政主要领导</w:t>
      </w:r>
      <w:r>
        <w:t>23</w:t>
      </w:r>
      <w:r>
        <w:rPr>
          <w:rFonts w:hint="eastAsia"/>
        </w:rPr>
        <w:t>次出席听取意见建议。</w:t>
      </w:r>
    </w:p>
    <w:p w:rsidR="009F16B8" w:rsidRDefault="009F16B8" w:rsidP="009F16B8">
      <w:pPr>
        <w:ind w:firstLineChars="200" w:firstLine="420"/>
      </w:pPr>
      <w:r>
        <w:rPr>
          <w:rFonts w:hint="eastAsia"/>
        </w:rPr>
        <w:t>二是民主监督多元有力。全面推行民主监督员“聘”改“派”，将</w:t>
      </w:r>
      <w:r>
        <w:t>289</w:t>
      </w:r>
      <w:r>
        <w:rPr>
          <w:rFonts w:hint="eastAsia"/>
        </w:rPr>
        <w:t>名委员分成</w:t>
      </w:r>
      <w:r>
        <w:t>25</w:t>
      </w:r>
      <w:r>
        <w:rPr>
          <w:rFonts w:hint="eastAsia"/>
        </w:rPr>
        <w:t>个民主监督小组派驻到</w:t>
      </w:r>
      <w:r>
        <w:t>25</w:t>
      </w:r>
      <w:r>
        <w:rPr>
          <w:rFonts w:hint="eastAsia"/>
        </w:rPr>
        <w:t>个部门，聚焦重要决策部署、重大改革举措、主要约束性指标落实等，开展监督性履职活动，向对口单位提出意见建议</w:t>
      </w:r>
      <w:r>
        <w:t>578</w:t>
      </w:r>
      <w:r>
        <w:rPr>
          <w:rFonts w:hint="eastAsia"/>
        </w:rPr>
        <w:t>条。围绕营商环境改善、干部队伍建设等重点工作，探索体验式民主监督活动，选取专业较强的政协委员组成民主监督体验团，从不同层面开展民主监督，推动相关决策部署有效落实。与省市政协联动开展“五水共治”、城乡生活垃圾分类处理等专项集体民主监督，分别由区政协主席会议成员牵头按街镇分片开展监督活动，发现问题</w:t>
      </w:r>
      <w:r>
        <w:t>219</w:t>
      </w:r>
      <w:r>
        <w:rPr>
          <w:rFonts w:hint="eastAsia"/>
        </w:rPr>
        <w:t>个，提出意见建议</w:t>
      </w:r>
      <w:r>
        <w:t>392</w:t>
      </w:r>
      <w:r>
        <w:rPr>
          <w:rFonts w:hint="eastAsia"/>
        </w:rPr>
        <w:t>条。</w:t>
      </w:r>
    </w:p>
    <w:p w:rsidR="009F16B8" w:rsidRDefault="009F16B8" w:rsidP="009F16B8">
      <w:pPr>
        <w:ind w:firstLineChars="200" w:firstLine="420"/>
      </w:pPr>
      <w:r>
        <w:rPr>
          <w:rFonts w:hint="eastAsia"/>
        </w:rPr>
        <w:t>三是专项调研扎实深入。选择知识产权保护、跨境电商产业园建设和现代服务业发展等事关经济转型方面的问题，开展多层次、多形式、多领域调研视察活动，全力为加快鹿城转型发展添助力、聚合力。着眼提升基础教育、卫生健康事业发展、文化体育建设等社会问题开展实地走访、监督视察、座谈交流，共形成专题调研报告</w:t>
      </w:r>
      <w:r>
        <w:t>64</w:t>
      </w:r>
      <w:r>
        <w:rPr>
          <w:rFonts w:hint="eastAsia"/>
        </w:rPr>
        <w:t>份，竭力为推进鹿城社会发展增理解、促共识。聚焦精建精美、西部交通发展、人才招引和生态环境保护等</w:t>
      </w:r>
      <w:r>
        <w:t>45</w:t>
      </w:r>
      <w:r>
        <w:rPr>
          <w:rFonts w:hint="eastAsia"/>
        </w:rPr>
        <w:t>个主题联动开展调研视察，在政协全会上作大会发言，得到区委区政府及有关部门的重视，并在相关政策措施和具体工作中充分吸收采纳。</w:t>
      </w:r>
    </w:p>
    <w:p w:rsidR="009F16B8" w:rsidRDefault="009F16B8" w:rsidP="009F16B8">
      <w:pPr>
        <w:ind w:firstLineChars="200" w:firstLine="420"/>
      </w:pPr>
      <w:r>
        <w:rPr>
          <w:rFonts w:hint="eastAsia"/>
        </w:rPr>
        <w:t>（三）聚焦履职初心，在增进民生福祉中展现新作为。</w:t>
      </w:r>
    </w:p>
    <w:p w:rsidR="009F16B8" w:rsidRDefault="009F16B8" w:rsidP="009F16B8">
      <w:pPr>
        <w:ind w:firstLineChars="200" w:firstLine="420"/>
      </w:pPr>
      <w:r>
        <w:rPr>
          <w:rFonts w:hint="eastAsia"/>
        </w:rPr>
        <w:t>一是提案工作关注民生。突出抓好会前培训、提案征集引导等前期工作，五年来，政协委员共提出提案</w:t>
      </w:r>
      <w:r>
        <w:t>1373</w:t>
      </w:r>
      <w:r>
        <w:rPr>
          <w:rFonts w:hint="eastAsia"/>
        </w:rPr>
        <w:t>件，经审查立案</w:t>
      </w:r>
      <w:r>
        <w:t>1208</w:t>
      </w:r>
      <w:r>
        <w:rPr>
          <w:rFonts w:hint="eastAsia"/>
        </w:rPr>
        <w:t>件，立案率为</w:t>
      </w:r>
      <w:r>
        <w:t>88%</w:t>
      </w:r>
      <w:r>
        <w:rPr>
          <w:rFonts w:hint="eastAsia"/>
        </w:rPr>
        <w:t>，实现量稳质提。所有提案均已办结，委员满意率达</w:t>
      </w:r>
      <w:r>
        <w:t>99.8%</w:t>
      </w:r>
      <w:r>
        <w:rPr>
          <w:rFonts w:hint="eastAsia"/>
        </w:rPr>
        <w:t>。建立并完善区党政领导协商办理政协重点提案和区政协主席会议成员督办重点提案机制，开展提案办理成果公开展示制度和提案摘报制度，实行提案双向评议，有力促进政协提案转化为党委政府惠及民生的政策举措。</w:t>
      </w:r>
      <w:r>
        <w:t>2021</w:t>
      </w:r>
      <w:r>
        <w:rPr>
          <w:rFonts w:hint="eastAsia"/>
        </w:rPr>
        <w:t>年，区委区政府主要领导在《提案摘报》上批示</w:t>
      </w:r>
      <w:r>
        <w:t>22</w:t>
      </w:r>
      <w:r>
        <w:rPr>
          <w:rFonts w:hint="eastAsia"/>
        </w:rPr>
        <w:t>次。</w:t>
      </w:r>
    </w:p>
    <w:p w:rsidR="009F16B8" w:rsidRDefault="009F16B8" w:rsidP="009F16B8">
      <w:pPr>
        <w:ind w:firstLineChars="200" w:firstLine="420"/>
      </w:pPr>
      <w:r>
        <w:rPr>
          <w:rFonts w:hint="eastAsia"/>
        </w:rPr>
        <w:t>二是一线履职聚焦民生。搭建“请你来协商”·民生议事堂，依托政协委员街镇履职小组，邀请政协委员、专家学者、有关部门和基层代表，围绕基层治理的难点堵点问题开展互动协商，推动政协协商同社会治理相结合。共举办</w:t>
      </w:r>
      <w:r>
        <w:t>45</w:t>
      </w:r>
      <w:r>
        <w:rPr>
          <w:rFonts w:hint="eastAsia"/>
        </w:rPr>
        <w:t>场基层协商活动，政协委员</w:t>
      </w:r>
      <w:r>
        <w:t>776</w:t>
      </w:r>
      <w:r>
        <w:rPr>
          <w:rFonts w:hint="eastAsia"/>
        </w:rPr>
        <w:t>人次参与。深入开展“三联系三增强”活动，收集到有关学前教育、“三无”小区管理和农村环境整治等方面民意线索</w:t>
      </w:r>
      <w:r>
        <w:t>1382</w:t>
      </w:r>
      <w:r>
        <w:rPr>
          <w:rFonts w:hint="eastAsia"/>
        </w:rPr>
        <w:t>条。五年来，共编发《社情民意》</w:t>
      </w:r>
      <w:r>
        <w:t>562</w:t>
      </w:r>
      <w:r>
        <w:rPr>
          <w:rFonts w:hint="eastAsia"/>
        </w:rPr>
        <w:t>期，全国政协采用</w:t>
      </w:r>
      <w:r>
        <w:t>13</w:t>
      </w:r>
      <w:r>
        <w:rPr>
          <w:rFonts w:hint="eastAsia"/>
        </w:rPr>
        <w:t>篇，省政协采用</w:t>
      </w:r>
      <w:r>
        <w:t>49</w:t>
      </w:r>
      <w:r>
        <w:rPr>
          <w:rFonts w:hint="eastAsia"/>
        </w:rPr>
        <w:t>篇，市政协采用</w:t>
      </w:r>
      <w:r>
        <w:t>339</w:t>
      </w:r>
      <w:r>
        <w:rPr>
          <w:rFonts w:hint="eastAsia"/>
        </w:rPr>
        <w:t>篇。其中，中央领导批示</w:t>
      </w:r>
      <w:r>
        <w:t>2</w:t>
      </w:r>
      <w:r>
        <w:rPr>
          <w:rFonts w:hint="eastAsia"/>
        </w:rPr>
        <w:t>人次，省委省政府主要领导批示</w:t>
      </w:r>
      <w:r>
        <w:t>4</w:t>
      </w:r>
      <w:r>
        <w:rPr>
          <w:rFonts w:hint="eastAsia"/>
        </w:rPr>
        <w:t>人次，市委市政府主要领导批示</w:t>
      </w:r>
      <w:r>
        <w:t>23</w:t>
      </w:r>
      <w:r>
        <w:rPr>
          <w:rFonts w:hint="eastAsia"/>
        </w:rPr>
        <w:t>人次。本届政协社情民意信息工作历年均获全市一等奖。</w:t>
      </w:r>
    </w:p>
    <w:p w:rsidR="009F16B8" w:rsidRDefault="009F16B8" w:rsidP="009F16B8">
      <w:pPr>
        <w:ind w:firstLineChars="200" w:firstLine="420"/>
      </w:pPr>
      <w:r>
        <w:rPr>
          <w:rFonts w:hint="eastAsia"/>
        </w:rPr>
        <w:t>三是关爱基层服务民生。连续五年举办政协委员“服务日”和“鹿城情温暖年”爱心服务等活动，成立区政协“同心爱心”基金，力促“七送基层”成为一项制度化和长期化的事业，让爱在一代又一代政协人中不断接力。在疫情防控关键时期，成立复工复产服务团，为全区上百家企业提供生产服务、用工协商、政策法律咨询等。成立由教育界委员组成的政协名师公益学堂，开展</w:t>
      </w:r>
      <w:r>
        <w:t>40</w:t>
      </w:r>
      <w:r>
        <w:rPr>
          <w:rFonts w:hint="eastAsia"/>
        </w:rPr>
        <w:t>期“送教下基层”活动，受益人员达四万多人次，让优秀教育方法、优质教育资源和优越教育经验在更大的范围实现共享。</w:t>
      </w:r>
    </w:p>
    <w:p w:rsidR="009F16B8" w:rsidRDefault="009F16B8" w:rsidP="009F16B8">
      <w:pPr>
        <w:ind w:firstLineChars="200" w:firstLine="420"/>
      </w:pPr>
      <w:r>
        <w:rPr>
          <w:rFonts w:hint="eastAsia"/>
        </w:rPr>
        <w:t>（四）紧扣联谊主题，在广泛凝聚共识中迈出新步伐。</w:t>
      </w:r>
    </w:p>
    <w:p w:rsidR="009F16B8" w:rsidRDefault="009F16B8" w:rsidP="009F16B8">
      <w:pPr>
        <w:ind w:firstLineChars="200" w:firstLine="420"/>
      </w:pPr>
      <w:r>
        <w:rPr>
          <w:rFonts w:hint="eastAsia"/>
        </w:rPr>
        <w:t>一是发挥界别优势凝聚共识。成立区政协法律服务团，每月</w:t>
      </w:r>
      <w:r>
        <w:t>10</w:t>
      </w:r>
      <w:r>
        <w:rPr>
          <w:rFonts w:hint="eastAsia"/>
        </w:rPr>
        <w:t>日固定开展法律咨询活动，</w:t>
      </w:r>
      <w:r>
        <w:t>10</w:t>
      </w:r>
      <w:r>
        <w:rPr>
          <w:rFonts w:hint="eastAsia"/>
        </w:rPr>
        <w:t>名律师政协委员通过开展学习交流、联络联谊和履职服务等形式，有效拓宽团结引领界别群众的渠道，影响并吸引</w:t>
      </w:r>
      <w:r>
        <w:t>206</w:t>
      </w:r>
      <w:r>
        <w:rPr>
          <w:rFonts w:hint="eastAsia"/>
        </w:rPr>
        <w:t>名法律界人士参与其中，达到了“一位政协委员”影响“一批界别群众”的效果。由区政协侨台界委员牵头成立的海外传播团，通过影响有影响力的人和界别群众，吸引</w:t>
      </w:r>
      <w:r>
        <w:t>312</w:t>
      </w:r>
      <w:r>
        <w:rPr>
          <w:rFonts w:hint="eastAsia"/>
        </w:rPr>
        <w:t>名著名侨领、归侨、侨眷、国际友人等充实到海外传播团队伍，用政协声音讲好新时代中国故事、家乡故事，画好最大同心圆。</w:t>
      </w:r>
    </w:p>
    <w:p w:rsidR="009F16B8" w:rsidRDefault="009F16B8" w:rsidP="009F16B8">
      <w:pPr>
        <w:ind w:firstLineChars="200" w:firstLine="420"/>
      </w:pPr>
      <w:r>
        <w:rPr>
          <w:rFonts w:hint="eastAsia"/>
        </w:rPr>
        <w:t>二是发挥智库优势深化共识。打造</w:t>
      </w:r>
      <w:r>
        <w:t>13</w:t>
      </w:r>
      <w:r>
        <w:rPr>
          <w:rFonts w:hint="eastAsia"/>
        </w:rPr>
        <w:t>家特色鲜明、形式多样、功能各异的委员工作室集群，拓宽政协委员联系服务群众渠道，努力把界别群众、各界人士团结凝聚到党的周围。加强政协委员会客厅的培育力度，聚焦团结联系文化艺术人才、工业经济界企业家等特定人群，共创成省级政协委员会客厅</w:t>
      </w:r>
      <w:r>
        <w:t>5</w:t>
      </w:r>
      <w:r>
        <w:rPr>
          <w:rFonts w:hint="eastAsia"/>
        </w:rPr>
        <w:t>家，围绕助力营商环境建设和工业经济发展等主题，开展</w:t>
      </w:r>
      <w:r>
        <w:t>35</w:t>
      </w:r>
      <w:r>
        <w:rPr>
          <w:rFonts w:hint="eastAsia"/>
        </w:rPr>
        <w:t>场各具特色的履职活动。创建</w:t>
      </w:r>
      <w:r>
        <w:t>8090</w:t>
      </w:r>
      <w:r>
        <w:rPr>
          <w:rFonts w:hint="eastAsia"/>
        </w:rPr>
        <w:t>青年政协委员议事厅，举办建功“十四五”青春闪光芒、建设共同富裕示范区先行样板主题沙龙等活动，为我区经济社会发展汇聚正能量。</w:t>
      </w:r>
    </w:p>
    <w:p w:rsidR="009F16B8" w:rsidRDefault="009F16B8" w:rsidP="009F16B8">
      <w:pPr>
        <w:ind w:firstLineChars="200" w:firstLine="420"/>
      </w:pPr>
      <w:r>
        <w:rPr>
          <w:rFonts w:hint="eastAsia"/>
        </w:rPr>
        <w:t>三是发挥资政优势增进共识。探索创新方法路径，推进政协文史内容系列化、编撰精品化、成果品牌化建设，编撰出版文史资料《瓯风遗韵》《瓯潮逐浪》《</w:t>
      </w:r>
      <w:r>
        <w:t>2020</w:t>
      </w:r>
      <w:r>
        <w:rPr>
          <w:rFonts w:hint="eastAsia"/>
        </w:rPr>
        <w:t>鹿城抗疫纪实》《鹿城街巷记忆》《温州老行当》，编辑出版《江心屿诗词选》和鹿城文化丛书《五马街传说》等六部书籍。开展政协文史资料进社区进学校进企业活动，开办“文史大家谈”栏目，充分发挥存史、资政、团结、育人作用。举办纪念弘一大师诞辰</w:t>
      </w:r>
      <w:r>
        <w:t>140</w:t>
      </w:r>
      <w:r>
        <w:rPr>
          <w:rFonts w:hint="eastAsia"/>
        </w:rPr>
        <w:t>周年座谈会和鹿城籍宋代丞相陈宜中文化研讨会，组织开展创作交流、书画雅集和公益慰问等系列活动，助力提升鹿城文化内涵和品质。</w:t>
      </w:r>
    </w:p>
    <w:p w:rsidR="009F16B8" w:rsidRDefault="009F16B8" w:rsidP="009F16B8">
      <w:pPr>
        <w:ind w:firstLineChars="200" w:firstLine="420"/>
      </w:pPr>
      <w:r>
        <w:rPr>
          <w:rFonts w:hint="eastAsia"/>
        </w:rPr>
        <w:t>（五）坚持固本强基，在提升履职能力中树立新形象。</w:t>
      </w:r>
    </w:p>
    <w:p w:rsidR="009F16B8" w:rsidRDefault="009F16B8" w:rsidP="009F16B8">
      <w:pPr>
        <w:ind w:firstLineChars="200" w:firstLine="420"/>
      </w:pPr>
      <w:r>
        <w:rPr>
          <w:rFonts w:hint="eastAsia"/>
        </w:rPr>
        <w:t>一是强化机制建设。健全政情通报机制，每年举办区政协委员活动日活动，邀请党委政府主要领导通报工作，定期邀请工作特色明显、亮点突出的部门和街镇到政协常委会通报工作，拓宽委员知情明政渠道。制订《政协全体会议工作规则》《提案工作规则》等，建立政协办公室、专委会和常务委员向政协常委会报告工作等制度，进一步提升政协工作制度化、规范化、程序化水平。建立界别委员小组视察、召集人工作联络等机制，完善机关内部管理制度，不断增强专委会、界别委员小组和街镇履职小组的调查研究、服务委员和组织协调水平。</w:t>
      </w:r>
    </w:p>
    <w:p w:rsidR="009F16B8" w:rsidRDefault="009F16B8" w:rsidP="009F16B8">
      <w:pPr>
        <w:ind w:firstLineChars="200" w:firstLine="420"/>
      </w:pPr>
      <w:r>
        <w:rPr>
          <w:rFonts w:hint="eastAsia"/>
        </w:rPr>
        <w:t>二是强化队伍建设。开辟政协委员议政沙龙平台，举办“我与政协同行”履职分享会等，围绕改革开放</w:t>
      </w:r>
      <w:r>
        <w:t>40</w:t>
      </w:r>
      <w:r>
        <w:rPr>
          <w:rFonts w:hint="eastAsia"/>
        </w:rPr>
        <w:t>周年、新中国和人民政协成立</w:t>
      </w:r>
      <w:r>
        <w:t>70</w:t>
      </w:r>
      <w:r>
        <w:rPr>
          <w:rFonts w:hint="eastAsia"/>
        </w:rPr>
        <w:t>周年等主题举办庆祝活动，全面展示广大政协委员和政协干部积极向上的精神面貌。出台《区政协委员履职情况量化管理办法》，建立政协委员履职档案和区政协综合信息服务平台，对政协委员参加政协会议活动、建言资政等情况建档入库，实现委员履职管理数据化和精细化，切实让政协委员“动”起来、履职成果“实”起来。五年来，区政协委员取得市级以上的科研和学术成果等</w:t>
      </w:r>
      <w:r>
        <w:t>197</w:t>
      </w:r>
      <w:r>
        <w:rPr>
          <w:rFonts w:hint="eastAsia"/>
        </w:rPr>
        <w:t>项，获市级以上先进荣誉</w:t>
      </w:r>
      <w:r>
        <w:t>177</w:t>
      </w:r>
      <w:r>
        <w:rPr>
          <w:rFonts w:hint="eastAsia"/>
        </w:rPr>
        <w:t>人次。进一步加强政协干部队伍建设，切实提高其政治把握、统筹谋划、组织协调、服务保障、办文办会能力。</w:t>
      </w:r>
    </w:p>
    <w:p w:rsidR="009F16B8" w:rsidRDefault="009F16B8" w:rsidP="009F16B8">
      <w:pPr>
        <w:ind w:firstLineChars="200" w:firstLine="420"/>
      </w:pPr>
      <w:r>
        <w:rPr>
          <w:rFonts w:hint="eastAsia"/>
        </w:rPr>
        <w:t>三是强化能力建设。每年举办政协委员培训班，组织政协委员和政协干部学习政治、经济、文化、科技等方面新理论新知识，不断提升政协委员政治把握能力、调查研究能力、联系群众能力、合作共事能力。开展“书香政协·委员悦读”系列活动，积极组织政协委员参加省市政协专题读书活动，着力让政协委员在学习中开阔视野、提升境界。围绕党史学习教育主题，举办“骑行中的党史课”、庆祝中国共产党成立</w:t>
      </w:r>
      <w:r>
        <w:t>100</w:t>
      </w:r>
      <w:r>
        <w:rPr>
          <w:rFonts w:hint="eastAsia"/>
        </w:rPr>
        <w:t>周年文艺演出和座谈会等活动，引导政协委员做到学史明理、学史增信、学史崇德、学史力行。</w:t>
      </w:r>
    </w:p>
    <w:p w:rsidR="009F16B8" w:rsidRDefault="009F16B8" w:rsidP="009F16B8">
      <w:pPr>
        <w:ind w:firstLineChars="200" w:firstLine="420"/>
      </w:pPr>
      <w:r>
        <w:rPr>
          <w:rFonts w:hint="eastAsia"/>
        </w:rPr>
        <w:t>二、五年工作体会</w:t>
      </w:r>
    </w:p>
    <w:p w:rsidR="009F16B8" w:rsidRDefault="009F16B8" w:rsidP="009F16B8">
      <w:pPr>
        <w:ind w:firstLineChars="200" w:firstLine="420"/>
      </w:pPr>
      <w:r>
        <w:rPr>
          <w:rFonts w:hint="eastAsia"/>
        </w:rPr>
        <w:t>过去的五年，本届区政协继承发扬历届区政协的优良传统，立足人民政协的性质和定位，遵循人民政协的特点和规律，着眼新形势、推动新发展，在履职实践中深化了对政协工作的认识和体会：</w:t>
      </w:r>
    </w:p>
    <w:p w:rsidR="009F16B8" w:rsidRDefault="009F16B8" w:rsidP="009F16B8">
      <w:pPr>
        <w:ind w:firstLineChars="200" w:firstLine="420"/>
      </w:pPr>
      <w:r>
        <w:rPr>
          <w:rFonts w:hint="eastAsia"/>
        </w:rPr>
        <w:t>这五年，我们坚持打造“忠诚政协”，强化了同心、同向、同行的思想共识。坚定不移地贯彻执行中央和省市区委政协工作会议精神，把“区委有号召、政协有行动，区委有部署、政协有落实”作为开展工作的重要遵循，把区委对政协工作的领导落实到履职各方面和全过程。区委坚持把政协工作纳入全局工作，做到重大活动“有请必到”、重点工作“有求必应”、重要文件“有文必批”，定期就重点工作、重大事项出题目、交任务，确保政协政治有地位、建言有机会、出力有舞台、工作有作为。五年来的实践证明，坚持打造“忠诚政协”，自觉在中共温州市鹿城区委领导下谋划和推进工作，主动把握大势</w:t>
      </w:r>
      <w:r>
        <w:t>,</w:t>
      </w:r>
      <w:r>
        <w:rPr>
          <w:rFonts w:hint="eastAsia"/>
        </w:rPr>
        <w:t>自觉服务大局，在重大决策上搞好协商，在工作步骤上搞好协同，在具体实施上搞好协调</w:t>
      </w:r>
      <w:r>
        <w:t>,</w:t>
      </w:r>
      <w:r>
        <w:rPr>
          <w:rFonts w:hint="eastAsia"/>
        </w:rPr>
        <w:t>政协事业才能行稳致远。</w:t>
      </w:r>
    </w:p>
    <w:p w:rsidR="009F16B8" w:rsidRDefault="009F16B8" w:rsidP="009F16B8">
      <w:pPr>
        <w:ind w:firstLineChars="200" w:firstLine="420"/>
      </w:pPr>
      <w:r>
        <w:rPr>
          <w:rFonts w:hint="eastAsia"/>
        </w:rPr>
        <w:t>这五年，我们坚持打造“有为政协”，贡献了有力、有为、有效的智慧力量。突出“选题准、调研透、转化实”，紧跟区委区政府重大决策和经济社会发展大局的趋势变化，多层次开展协商议政和专题视察</w:t>
      </w:r>
      <w:r>
        <w:t>,</w:t>
      </w:r>
      <w:r>
        <w:rPr>
          <w:rFonts w:hint="eastAsia"/>
        </w:rPr>
        <w:t>在助力党政科学决策方面发挥积极作用。围绕教育、就业、社会保障、医疗卫生等涉及群众切身利益的民生问题，开展协商式民主监督，让民主监督成为支持帮助部门改进工作的“助推器”。围绕“提得准、办得好”，优化提案办理工作链，切实发挥提案工作在促进改革发展、服务民生改善方面的助推作用。五年来的实践证明，坚持打造“有为政协”，突出实干实效，聚焦区委区政府中心任务，做深调研、做实议政、做活协商，提升建言献策的精度、选准民主监督的角度、拓展参政议政的深度，才能参政参到点子上，议政议到关键处，才能真正做到有为有位。</w:t>
      </w:r>
    </w:p>
    <w:p w:rsidR="009F16B8" w:rsidRDefault="009F16B8" w:rsidP="009F16B8">
      <w:pPr>
        <w:ind w:firstLineChars="200" w:firstLine="420"/>
      </w:pPr>
      <w:r>
        <w:rPr>
          <w:rFonts w:hint="eastAsia"/>
        </w:rPr>
        <w:t>这五年，我们坚持打造“活力政协”，打造了多层、系统、响亮的履职品牌。紧盯政协工作面临的新形势新任务，认真总结政协工作特点和规律，组织开展“一专委一品牌、一界别一亮点”活动，打造了一批在省市乃至全国具有标识度和影响力的履职品牌。区政协在全国地方政协提案工作经验交流座谈会上分享“鹿城经验”，五次在省委政协工作会议和省政协会议上作典型交流。经验做法相继得到时任省委书记、省政协主席、市委书记的赞赏和肯定，海外传播团工作入选省政协创新案例。全市“党领导政协工作”、“一县一亮点”考核工作历年均获一等奖，《人民日报》《人民政协报》等中央媒体多次关注点赞鹿城区政协的特色履职实践。五年来的实践证明，坚持打造“活力政协”，把务实创新精神贯穿到政协履职的各方面、全过程，不断在实践中开拓进取，不断探索履行职能的新领域、新方法、新途径，才能更加彰显政协工作的时代性和创造性。</w:t>
      </w:r>
    </w:p>
    <w:p w:rsidR="009F16B8" w:rsidRDefault="009F16B8" w:rsidP="009F16B8">
      <w:pPr>
        <w:ind w:firstLineChars="200" w:firstLine="420"/>
      </w:pPr>
      <w:r>
        <w:rPr>
          <w:rFonts w:hint="eastAsia"/>
        </w:rPr>
        <w:t>这五年，我们坚持打造“和谐政协”，创建了团结、协作、融洽的工作环境。主动加强与区委区政府工作有效衔接，区党政领导带头参加政协活动、阅批政协调研报告、领衔督办政协提案、协调解决政协“两个薄弱”问题；注重加强区政协班子和队伍的团结统一，做到思想同心、目标同向、工作同步；建成启用区政协陈列馆和政协委员之家，开展委员走访谈心、联络联谊等活动，营造出“乐当政协人、爱干政协事”的大家庭氛围，政协工作呈现区委重视、政府支持、上级关心、政协主动、委员齐力、各方配合、社会认同的和谐局面。五年来的实践证明，坚持打造“和谐政协”，坚持善管和厚爱结合、激励和约束并重，才能造就一支有热情、讲奉献、充满正能量的政协委员和干部队伍，不断营造党政关心重视、各方支持配合的外部环境和团结和谐、争创一流的内部环境。</w:t>
      </w:r>
    </w:p>
    <w:p w:rsidR="009F16B8" w:rsidRDefault="009F16B8" w:rsidP="009F16B8">
      <w:pPr>
        <w:ind w:firstLineChars="200" w:firstLine="420"/>
      </w:pPr>
      <w:r>
        <w:rPr>
          <w:rFonts w:hint="eastAsia"/>
        </w:rPr>
        <w:t>过去五年成绩的取得，是中共温州市鹿城区委坚强领导的结果，是省市政协有力指导和区人大常委会、区政府大力支持的结果，是区直各部门、各街镇和社会各界密切配合的结果，是历届区政协老领导、老同志和老委员热情关心、真诚维护的结果，是区政协组织、政协各参加单位和广大政协委员忠诚履职、团结奋斗的结果。在此，我代表区政协常委会向所有关心、支持、参与我区政协工作的各级领导、社会各界人士、广大政协委员和政协工作者，表示衷心感谢并致以崇高的敬意！</w:t>
      </w:r>
    </w:p>
    <w:p w:rsidR="009F16B8" w:rsidRDefault="009F16B8" w:rsidP="009F16B8">
      <w:pPr>
        <w:ind w:firstLineChars="200" w:firstLine="420"/>
      </w:pPr>
      <w:r>
        <w:rPr>
          <w:rFonts w:hint="eastAsia"/>
        </w:rPr>
        <w:t>我们也清醒认识到工作中存在的不足，如协商议政的有效性还不够强，民主监督的落实机制还不够健全，委员作用发挥还不够充分等等，在今后工作中要切实加以改进。</w:t>
      </w:r>
    </w:p>
    <w:p w:rsidR="009F16B8" w:rsidRDefault="009F16B8" w:rsidP="009F16B8">
      <w:pPr>
        <w:ind w:firstLineChars="200" w:firstLine="420"/>
      </w:pPr>
      <w:r>
        <w:rPr>
          <w:rFonts w:hint="eastAsia"/>
        </w:rPr>
        <w:t>三、今后五年工作建议</w:t>
      </w:r>
    </w:p>
    <w:p w:rsidR="009F16B8" w:rsidRDefault="009F16B8" w:rsidP="009F16B8">
      <w:pPr>
        <w:ind w:firstLineChars="200" w:firstLine="420"/>
      </w:pPr>
      <w:r>
        <w:rPr>
          <w:rFonts w:hint="eastAsia"/>
        </w:rPr>
        <w:t>中共温州市鹿城区第十次代表大会描绘了未来五年发展的宏伟蓝图。区政协将始终坚持以习近平新时代中国特色社会主义思想为指导，深入学习贯彻习近平总书记关于加强和改进人民政协工作的重要思想，认真贯彻落实党的十九大和十九届历次全会精神，全面落实中共温州市鹿城区委各项决策部署，立足新发展阶段、贯彻新发展理念、服务和融入新发展格局，忠实践行“八八战略”、奋力打造“重要窗口”，聚焦“四城”要求、“五区”目标，切实担负起“落实下去、凝聚起来”的政治责任，发挥人民政协重要平台、重要阵地、重要渠道的作用，为奋力谱写社会主义现代化先行区建设新篇章作出政协贡献。</w:t>
      </w:r>
    </w:p>
    <w:p w:rsidR="009F16B8" w:rsidRDefault="009F16B8" w:rsidP="009F16B8">
      <w:pPr>
        <w:ind w:firstLineChars="200" w:firstLine="420"/>
      </w:pPr>
      <w:r>
        <w:rPr>
          <w:rFonts w:hint="eastAsia"/>
        </w:rPr>
        <w:t>（一）把政治建设作为根本要求，不断巩固思想基础。持续强化党的创新理论武装，健全完善区政协党组理论学习中心组学习、主席会议集体学习、常委会议专题学习和委员学习制度等，全面推进“书香政协”建设，以学习宣传贯彻党的二十大精神为主线，深入学习习近平总书记系列重要讲话精神，引导广大政协委员和政协干部坚定不移做“两个确立”忠实拥护者、“两个维护”示范引领者。深入推进政协党的建设，进一步健全政协党的组织体系和工作机制，增强党员党性观念，弘扬伟大建党精神，推进党的建设与政协履职深度融合，以高质量党建引领政协履职适应新形势、担负新使命、开创新境界。</w:t>
      </w:r>
    </w:p>
    <w:p w:rsidR="009F16B8" w:rsidRDefault="009F16B8" w:rsidP="009F16B8">
      <w:pPr>
        <w:ind w:firstLineChars="200" w:firstLine="420"/>
      </w:pPr>
      <w:r>
        <w:rPr>
          <w:rFonts w:hint="eastAsia"/>
        </w:rPr>
        <w:t>（二）把服务中心作为第一要务，不断彰显政协作为。进一步规范全体会议协商、专题协商等制度化、常态化协商议事平台，聚焦大都市核心区、民营经济示范区、改革开放标杆区、整体智治样板区、生态宜居幸福区建设，深入广泛协商，提出有针对性的意见建议，为推进工作落实发挥作用。建立主席会议成员牵头调研重点课题制度，紧扣能级提升、创新提质、产业提档、改革提效、民生提优、治理提能等中心工作，深入调查研究，形成一批有前瞻性、可操作的建言资政成果，为党政科学决策贡献政协智慧。推进民主监督规范化、常态化，围绕“扩中提低”、数字化改革等重大决策部署，综合运用提案、视察监督等形式开展民主监督，为破解发展难题提供智力支持。</w:t>
      </w:r>
    </w:p>
    <w:p w:rsidR="009F16B8" w:rsidRDefault="009F16B8" w:rsidP="009F16B8">
      <w:pPr>
        <w:ind w:firstLineChars="200" w:firstLine="420"/>
      </w:pPr>
      <w:r>
        <w:rPr>
          <w:rFonts w:hint="eastAsia"/>
        </w:rPr>
        <w:t>（三）把为民履职作为根本主旨，不断深化一线服务。全面推进民生议事堂等群众性基层协商议事平台建设，推动委员履职向基层延伸，聚焦市民群众“急难愁盼”问题，做到协商于民、协商为民。积极探索提案办理协商、社情民意反映融合赋能模式，找准契合点，充分发挥政协提案和社情民意信息在反映民声方面的重要作用。全力打造政协委员服务社会共同体，实现资源共享，精准对接群众需求，定期开展送文化、教育、健康、体育、科技、法律、温暖等“七送基层”和救灾济困、慈善捐赠、志愿服务等社会公益活动。</w:t>
      </w:r>
    </w:p>
    <w:p w:rsidR="009F16B8" w:rsidRDefault="009F16B8" w:rsidP="009F16B8">
      <w:pPr>
        <w:ind w:firstLineChars="200" w:firstLine="420"/>
      </w:pPr>
      <w:r>
        <w:rPr>
          <w:rFonts w:hint="eastAsia"/>
        </w:rPr>
        <w:t>（四）把凝聚共识作为中心环节，不断融合各方力量。切实抓好《关于加强和促进我区政协凝聚共识工作的实施意见》贯彻落实，进一步完善建言资政和凝聚共识双向发力的制度机制，将凝聚共识贯穿各项履职活动全过程，切实把各方面的智慧和力量凝聚到加快鹿城高质量跨越式发展上来。推动委员会客厅、委员工作室建管用育一体化，深入做好“联、融、聚”文章，更好发挥“学习交流新载体、联系群众新纽带、协商民主新路径、团结联谊新平台”的功能作用。用好管好鹿城政协陈列馆和委员之家，支持政协之友社、政协书画院开展活动。</w:t>
      </w:r>
    </w:p>
    <w:p w:rsidR="009F16B8" w:rsidRDefault="009F16B8" w:rsidP="009F16B8">
      <w:pPr>
        <w:ind w:firstLineChars="200" w:firstLine="420"/>
      </w:pPr>
      <w:r>
        <w:rPr>
          <w:rFonts w:hint="eastAsia"/>
        </w:rPr>
        <w:t>（五）把改革创新作为动力源泉，不断激活工作潜能。深入开展“一专委一品牌、一界别一亮点”活动，持续推动政协履职活动从注重“做了什么”“做了多少”向“做出了什么效果”转变。进一步创新工作方式，推进“数字政协”建设，积极探索网络议政、远程协商，不断提升政协履职质效，更好发挥其助发展、惠民生、聚共识、促和谐的综合效应。进一步加强人民政协理论和实践问题研究，为充分发挥人民政协制度优势夯实理论基础，推动政协工作与时俱进、创新发展，使政协工作更加体现时代性、把握规律性、富于创造性。</w:t>
      </w:r>
    </w:p>
    <w:p w:rsidR="009F16B8" w:rsidRDefault="009F16B8" w:rsidP="009F16B8">
      <w:pPr>
        <w:ind w:firstLineChars="200" w:firstLine="420"/>
      </w:pPr>
      <w:r>
        <w:rPr>
          <w:rFonts w:hint="eastAsia"/>
        </w:rPr>
        <w:t>（六）把队伍建设作为重要保障，不断夯实履职根基。持续开展委员履职能力建设，通过举办委员培训班、委员学习报告会、委员讲堂等形式，分层分类开展学习培训，引导委员充分认识新时代人民政协的新方位新使命。深化委员服务，常态化开展委员联系走访，搭建委员履职平台，不断畅通委员知情明政渠道，更好发挥委员作用。强化委员管理，完善委员履职信息平台，落实委员履职工作规则，推进委员履职档案建设，健全考核、激励、约束机制，不断增强委员履职意识，切实做到懂政协、会协商、善议政，守纪律、讲规矩、重品行。</w:t>
      </w:r>
    </w:p>
    <w:p w:rsidR="009F16B8" w:rsidRDefault="009F16B8" w:rsidP="009F16B8">
      <w:pPr>
        <w:ind w:firstLineChars="200" w:firstLine="420"/>
      </w:pPr>
      <w:r>
        <w:rPr>
          <w:rFonts w:hint="eastAsia"/>
        </w:rPr>
        <w:t>各位委员、同志们，团结凝聚力量，实干成就梦想。让我们更加紧密地团结在以习近平同志为核心的党中央周围，在中共温州市鹿城区委的坚强领导下，深情植根于实施奋力打造重要窗口的崭新实践，激情融汇于高质量发展建设共同富裕示范区的奋进历程，为奋力谱写社会主义现代化先行区建设新篇章贡献更多的政协智慧、提供更优的政协方案、凝聚更强的政协力量！</w:t>
      </w:r>
    </w:p>
    <w:p w:rsidR="009F16B8" w:rsidRDefault="009F16B8" w:rsidP="00380277">
      <w:pPr>
        <w:jc w:val="right"/>
      </w:pPr>
      <w:r w:rsidRPr="00380277">
        <w:rPr>
          <w:rFonts w:hint="eastAsia"/>
        </w:rPr>
        <w:t>鹿城</w:t>
      </w:r>
      <w:r>
        <w:rPr>
          <w:rFonts w:hint="eastAsia"/>
        </w:rPr>
        <w:t>政协</w:t>
      </w:r>
      <w:r>
        <w:t>2022-03-01</w:t>
      </w:r>
    </w:p>
    <w:p w:rsidR="009F16B8" w:rsidRDefault="009F16B8" w:rsidP="004F0FDD">
      <w:pPr>
        <w:sectPr w:rsidR="009F16B8" w:rsidSect="004F0FDD">
          <w:type w:val="continuous"/>
          <w:pgSz w:w="11906" w:h="16838"/>
          <w:pgMar w:top="1644" w:right="1236" w:bottom="1418" w:left="1814" w:header="851" w:footer="907" w:gutter="0"/>
          <w:pgNumType w:start="1"/>
          <w:cols w:space="720"/>
          <w:docGrid w:type="lines" w:linePitch="341" w:charSpace="2373"/>
        </w:sectPr>
      </w:pPr>
    </w:p>
    <w:p w:rsidR="0002358B" w:rsidRDefault="0002358B"/>
    <w:sectPr w:rsidR="000235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F16B8"/>
    <w:rsid w:val="0002358B"/>
    <w:rsid w:val="009F16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9F16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9F16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1204</Words>
  <Characters>6863</Characters>
  <Application>Microsoft Office Word</Application>
  <DocSecurity>0</DocSecurity>
  <Lines>57</Lines>
  <Paragraphs>16</Paragraphs>
  <ScaleCrop>false</ScaleCrop>
  <Company>微软中国</Company>
  <LinksUpToDate>false</LinksUpToDate>
  <CharactersWithSpaces>8051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2023-03-14T09:19:00Z</dcterms:created>
</cp:coreProperties>
</file>