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53" w:rsidRDefault="00B31053">
      <w:pPr>
        <w:pStyle w:val="1"/>
      </w:pPr>
      <w:r>
        <w:rPr>
          <w:rFonts w:hint="eastAsia"/>
        </w:rPr>
        <w:t>2022履职工作报告 公安县应急管理局</w:t>
      </w:r>
    </w:p>
    <w:p w:rsidR="00B31053" w:rsidRDefault="00B31053">
      <w:pPr>
        <w:ind w:firstLine="420"/>
        <w:jc w:val="left"/>
      </w:pPr>
      <w:r>
        <w:rPr>
          <w:rFonts w:hint="eastAsia"/>
        </w:rPr>
        <w:t>今年县人大将我局列为工作评议对象，充分体现了县人大对应急管理工作的关注和期待，对此我局高度重视，积极响应，精心组织，扎实开展各阶段评议工作，坚持以此次工作评议为契机，推动应急管理工作再上新台阶。下面就</w:t>
      </w:r>
      <w:r>
        <w:rPr>
          <w:rFonts w:hint="eastAsia"/>
        </w:rPr>
        <w:t>2022</w:t>
      </w:r>
      <w:r>
        <w:rPr>
          <w:rFonts w:hint="eastAsia"/>
        </w:rPr>
        <w:t>年履职工作情况报告如下。</w:t>
      </w:r>
    </w:p>
    <w:p w:rsidR="00B31053" w:rsidRDefault="00B31053">
      <w:pPr>
        <w:ind w:firstLine="420"/>
        <w:jc w:val="left"/>
      </w:pPr>
      <w:r>
        <w:rPr>
          <w:rFonts w:hint="eastAsia"/>
        </w:rPr>
        <w:t>一、基本情况</w:t>
      </w:r>
    </w:p>
    <w:p w:rsidR="00B31053" w:rsidRDefault="00B31053">
      <w:pPr>
        <w:ind w:firstLine="420"/>
        <w:jc w:val="left"/>
      </w:pPr>
      <w:r>
        <w:rPr>
          <w:rFonts w:hint="eastAsia"/>
        </w:rPr>
        <w:t>2019</w:t>
      </w:r>
      <w:r>
        <w:rPr>
          <w:rFonts w:hint="eastAsia"/>
        </w:rPr>
        <w:t>年机构改革，以原安全生产监督管理局为基础组建应急管理局，主要职责为负责全县应急管理工作，指导全县各地各单位应对安全生产类、自然灾害类等突发事件和综合防灾减灾救灾工作；依法监督检查全县危险化学品、工矿商贸安全生产工作；负责应急管理、安全生产宣传教育和培训工作；组织指导协调全县安全生产类、自然灾害类等突发事件应急救援</w:t>
      </w:r>
      <w:r>
        <w:rPr>
          <w:rFonts w:hint="eastAsia"/>
        </w:rPr>
        <w:t>,</w:t>
      </w:r>
      <w:r>
        <w:rPr>
          <w:rFonts w:hint="eastAsia"/>
        </w:rPr>
        <w:t>综合研判突发事件发展态势并提出应对建议；指导协调全县森林火灾、水旱灾害、地震和地质灾害等防治工作；承担自然灾害和事故灾难应急、安全生产、减灾救灾等议事协调和指挥机构的日常工作。</w:t>
      </w:r>
    </w:p>
    <w:p w:rsidR="00B31053" w:rsidRDefault="00B31053">
      <w:pPr>
        <w:ind w:firstLine="420"/>
        <w:jc w:val="left"/>
      </w:pPr>
      <w:r>
        <w:rPr>
          <w:rFonts w:hint="eastAsia"/>
        </w:rPr>
        <w:t>目前，我们设立了“三委三部”，即安委办、减灾委、应急委，防汛抗旱指挥部、森林防火指挥部、防震减灾指挥部。负责协调全县日常安全生产工作</w:t>
      </w:r>
    </w:p>
    <w:p w:rsidR="00B31053" w:rsidRDefault="00B31053">
      <w:pPr>
        <w:ind w:firstLine="420"/>
        <w:jc w:val="left"/>
      </w:pPr>
      <w:r>
        <w:rPr>
          <w:rFonts w:hint="eastAsia"/>
        </w:rPr>
        <w:t>二、主要工作情况</w:t>
      </w:r>
    </w:p>
    <w:p w:rsidR="00B31053" w:rsidRDefault="00B31053">
      <w:pPr>
        <w:ind w:firstLine="420"/>
        <w:jc w:val="left"/>
      </w:pPr>
      <w:r>
        <w:rPr>
          <w:rFonts w:hint="eastAsia"/>
        </w:rPr>
        <w:t>（一）坚定不移贯彻党的方针路线</w:t>
      </w:r>
    </w:p>
    <w:p w:rsidR="00B31053" w:rsidRDefault="00B31053">
      <w:pPr>
        <w:ind w:firstLine="420"/>
        <w:jc w:val="left"/>
      </w:pPr>
      <w:r>
        <w:rPr>
          <w:rFonts w:hint="eastAsia"/>
        </w:rPr>
        <w:t>一是抓责任落实，把党建工作摆在首要位置。今年来，已组织党日活动</w:t>
      </w:r>
      <w:r>
        <w:rPr>
          <w:rFonts w:hint="eastAsia"/>
        </w:rPr>
        <w:t>11</w:t>
      </w:r>
      <w:r>
        <w:rPr>
          <w:rFonts w:hint="eastAsia"/>
        </w:rPr>
        <w:t>次、党课学习</w:t>
      </w:r>
      <w:r>
        <w:rPr>
          <w:rFonts w:hint="eastAsia"/>
        </w:rPr>
        <w:t>5</w:t>
      </w:r>
      <w:r>
        <w:rPr>
          <w:rFonts w:hint="eastAsia"/>
        </w:rPr>
        <w:t>次，组织理论学习中心组专题学习活动</w:t>
      </w:r>
      <w:r>
        <w:rPr>
          <w:rFonts w:hint="eastAsia"/>
        </w:rPr>
        <w:t>8</w:t>
      </w:r>
      <w:r>
        <w:rPr>
          <w:rFonts w:hint="eastAsia"/>
        </w:rPr>
        <w:t>次，学习收效显著。二是抓教育引导，深化党员干部理论武装。目前，局党委已通过在全局组织为期一年的教育整训活动、组织学习中共二十大精神专题会议等方式，着力提升全局党员干部综合素质和履职能力。三是守纪律底线，严格执行党风廉洁纪律。全局各股室层层签订党风廉洁建设责任书，自觉遵守各项规定，努力营造良好营商环境，严格执法程序和处罚标准，确保应急管理系统风清气正。四是抓活动载体，塑造良好机关形象。积极推动全局党员干部参与“下基层察民情解民忧暖民心”等一系列基层实践活动，活动中共处理基层突出问题</w:t>
      </w:r>
      <w:r>
        <w:rPr>
          <w:rFonts w:hint="eastAsia"/>
        </w:rPr>
        <w:t>8</w:t>
      </w:r>
      <w:r>
        <w:rPr>
          <w:rFonts w:hint="eastAsia"/>
        </w:rPr>
        <w:t>项，协助处理社区治安问题</w:t>
      </w:r>
      <w:r>
        <w:rPr>
          <w:rFonts w:hint="eastAsia"/>
        </w:rPr>
        <w:t>9</w:t>
      </w:r>
      <w:r>
        <w:rPr>
          <w:rFonts w:hint="eastAsia"/>
        </w:rPr>
        <w:t>项，完成群众微心愿</w:t>
      </w:r>
      <w:r>
        <w:rPr>
          <w:rFonts w:hint="eastAsia"/>
        </w:rPr>
        <w:t>16</w:t>
      </w:r>
      <w:r>
        <w:rPr>
          <w:rFonts w:hint="eastAsia"/>
        </w:rPr>
        <w:t>项，提供安全服务</w:t>
      </w:r>
      <w:r>
        <w:rPr>
          <w:rFonts w:hint="eastAsia"/>
        </w:rPr>
        <w:t>4</w:t>
      </w:r>
      <w:r>
        <w:rPr>
          <w:rFonts w:hint="eastAsia"/>
        </w:rPr>
        <w:t>项，优化营商环境</w:t>
      </w:r>
      <w:r>
        <w:rPr>
          <w:rFonts w:hint="eastAsia"/>
        </w:rPr>
        <w:t>4</w:t>
      </w:r>
      <w:r>
        <w:rPr>
          <w:rFonts w:hint="eastAsia"/>
        </w:rPr>
        <w:t>项，征集社区群众意见</w:t>
      </w:r>
      <w:r>
        <w:rPr>
          <w:rFonts w:hint="eastAsia"/>
        </w:rPr>
        <w:t>195</w:t>
      </w:r>
      <w:r>
        <w:rPr>
          <w:rFonts w:hint="eastAsia"/>
        </w:rPr>
        <w:t>项。</w:t>
      </w:r>
    </w:p>
    <w:p w:rsidR="00B31053" w:rsidRDefault="00B31053">
      <w:pPr>
        <w:ind w:firstLine="420"/>
        <w:jc w:val="left"/>
      </w:pPr>
      <w:r>
        <w:rPr>
          <w:rFonts w:hint="eastAsia"/>
        </w:rPr>
        <w:t>（二）扎实推进安全生产监管</w:t>
      </w:r>
    </w:p>
    <w:p w:rsidR="00B31053" w:rsidRDefault="00B31053">
      <w:pPr>
        <w:ind w:firstLine="420"/>
        <w:jc w:val="left"/>
      </w:pPr>
      <w:r>
        <w:rPr>
          <w:rFonts w:hint="eastAsia"/>
        </w:rPr>
        <w:t>细化国务院安全生产“十五条硬措施”、省安全生产“二十条铁办法”，结合实际出台我县具体措施，创新实施了“</w:t>
      </w:r>
      <w:r>
        <w:rPr>
          <w:rFonts w:hint="eastAsia"/>
        </w:rPr>
        <w:t>11131</w:t>
      </w:r>
      <w:r>
        <w:rPr>
          <w:rFonts w:hint="eastAsia"/>
        </w:rPr>
        <w:t>”工作模式，部署“除险保安”，牵头完成全县自建房安全隐患排查整治工作、城镇燃气安全整治、防溺水联防联控、高层建筑火灾专项整治等重点任务。今年来，共派出检查组</w:t>
      </w:r>
      <w:r>
        <w:rPr>
          <w:rFonts w:hint="eastAsia"/>
        </w:rPr>
        <w:t>548</w:t>
      </w:r>
      <w:r>
        <w:rPr>
          <w:rFonts w:hint="eastAsia"/>
        </w:rPr>
        <w:t>个，检查企业（单位）</w:t>
      </w:r>
      <w:r>
        <w:rPr>
          <w:rFonts w:hint="eastAsia"/>
        </w:rPr>
        <w:t>3231</w:t>
      </w:r>
      <w:r>
        <w:rPr>
          <w:rFonts w:hint="eastAsia"/>
        </w:rPr>
        <w:t>家（次），排查隐患</w:t>
      </w:r>
      <w:r>
        <w:rPr>
          <w:rFonts w:hint="eastAsia"/>
        </w:rPr>
        <w:t>3990</w:t>
      </w:r>
      <w:r>
        <w:rPr>
          <w:rFonts w:hint="eastAsia"/>
        </w:rPr>
        <w:t>条，已整改</w:t>
      </w:r>
      <w:r>
        <w:rPr>
          <w:rFonts w:hint="eastAsia"/>
        </w:rPr>
        <w:t>3829</w:t>
      </w:r>
      <w:r>
        <w:rPr>
          <w:rFonts w:hint="eastAsia"/>
        </w:rPr>
        <w:t>条，限期整改</w:t>
      </w:r>
      <w:r>
        <w:rPr>
          <w:rFonts w:hint="eastAsia"/>
        </w:rPr>
        <w:t>161</w:t>
      </w:r>
      <w:r>
        <w:rPr>
          <w:rFonts w:hint="eastAsia"/>
        </w:rPr>
        <w:t>条，约谈企业</w:t>
      </w:r>
      <w:r>
        <w:rPr>
          <w:rFonts w:hint="eastAsia"/>
        </w:rPr>
        <w:t>48</w:t>
      </w:r>
      <w:r>
        <w:rPr>
          <w:rFonts w:hint="eastAsia"/>
        </w:rPr>
        <w:t>家。</w:t>
      </w:r>
    </w:p>
    <w:p w:rsidR="00B31053" w:rsidRDefault="00B31053">
      <w:pPr>
        <w:ind w:firstLine="420"/>
        <w:jc w:val="left"/>
      </w:pPr>
      <w:r>
        <w:rPr>
          <w:rFonts w:hint="eastAsia"/>
        </w:rPr>
        <w:t>（三）</w:t>
      </w:r>
      <w:r>
        <w:rPr>
          <w:rFonts w:hint="eastAsia"/>
        </w:rPr>
        <w:t xml:space="preserve"> </w:t>
      </w:r>
      <w:r>
        <w:rPr>
          <w:rFonts w:hint="eastAsia"/>
        </w:rPr>
        <w:t>高标准完成应急项目建设</w:t>
      </w:r>
    </w:p>
    <w:p w:rsidR="00B31053" w:rsidRDefault="00B31053">
      <w:pPr>
        <w:ind w:firstLine="420"/>
        <w:jc w:val="left"/>
      </w:pPr>
      <w:r>
        <w:rPr>
          <w:rFonts w:hint="eastAsia"/>
        </w:rPr>
        <w:t>一是建设四大应急工程。投资</w:t>
      </w:r>
      <w:r>
        <w:rPr>
          <w:rFonts w:hint="eastAsia"/>
        </w:rPr>
        <w:t>693</w:t>
      </w:r>
      <w:r>
        <w:rPr>
          <w:rFonts w:hint="eastAsia"/>
        </w:rPr>
        <w:t>万建成减灾备灾仓库、投资</w:t>
      </w:r>
      <w:r>
        <w:rPr>
          <w:rFonts w:hint="eastAsia"/>
        </w:rPr>
        <w:t>400</w:t>
      </w:r>
      <w:r>
        <w:rPr>
          <w:rFonts w:hint="eastAsia"/>
        </w:rPr>
        <w:t>万建成应急避难中心、投资</w:t>
      </w:r>
      <w:r>
        <w:rPr>
          <w:rFonts w:hint="eastAsia"/>
        </w:rPr>
        <w:t>600</w:t>
      </w:r>
      <w:r>
        <w:rPr>
          <w:rFonts w:hint="eastAsia"/>
        </w:rPr>
        <w:t>万建成应急指挥中心大楼，拟投资</w:t>
      </w:r>
      <w:r>
        <w:rPr>
          <w:rFonts w:hint="eastAsia"/>
        </w:rPr>
        <w:t>6398</w:t>
      </w:r>
      <w:r>
        <w:rPr>
          <w:rFonts w:hint="eastAsia"/>
        </w:rPr>
        <w:t>万建设防汛抗旱物资储备中心目前进展顺利，拟定于年底完工。二是推动应急指挥信息化建设。投资</w:t>
      </w:r>
      <w:r>
        <w:rPr>
          <w:rFonts w:hint="eastAsia"/>
        </w:rPr>
        <w:t>800</w:t>
      </w:r>
      <w:r>
        <w:rPr>
          <w:rFonts w:hint="eastAsia"/>
        </w:rPr>
        <w:t>万元推动“</w:t>
      </w:r>
      <w:r>
        <w:rPr>
          <w:rFonts w:hint="eastAsia"/>
        </w:rPr>
        <w:t>1+1+3+N</w:t>
      </w:r>
      <w:r>
        <w:rPr>
          <w:rFonts w:hint="eastAsia"/>
        </w:rPr>
        <w:t>”的应急指挥信息化建设。三是加强防灾减灾能力建设。已完成综合减灾安全生产智能体验馆建设，成为我县集安全生产、防灾减灾、应急救援、防汛抗旱“四位一体”的多功能宣传教育实训基地，今年来，共组织实训</w:t>
      </w:r>
      <w:r>
        <w:rPr>
          <w:rFonts w:hint="eastAsia"/>
        </w:rPr>
        <w:t>50</w:t>
      </w:r>
      <w:r>
        <w:rPr>
          <w:rFonts w:hint="eastAsia"/>
        </w:rPr>
        <w:t>余批，</w:t>
      </w:r>
      <w:r>
        <w:rPr>
          <w:rFonts w:hint="eastAsia"/>
        </w:rPr>
        <w:t>2100</w:t>
      </w:r>
      <w:r>
        <w:rPr>
          <w:rFonts w:hint="eastAsia"/>
        </w:rPr>
        <w:t>人次参训。</w:t>
      </w:r>
    </w:p>
    <w:p w:rsidR="00B31053" w:rsidRDefault="00B31053">
      <w:pPr>
        <w:ind w:firstLine="420"/>
        <w:jc w:val="left"/>
      </w:pPr>
      <w:r>
        <w:rPr>
          <w:rFonts w:hint="eastAsia"/>
        </w:rPr>
        <w:t>（四）不断完善应急救援体系建设</w:t>
      </w:r>
    </w:p>
    <w:p w:rsidR="00B31053" w:rsidRDefault="00B31053">
      <w:pPr>
        <w:ind w:firstLine="420"/>
        <w:jc w:val="left"/>
      </w:pPr>
      <w:r>
        <w:rPr>
          <w:rFonts w:hint="eastAsia"/>
        </w:rPr>
        <w:lastRenderedPageBreak/>
        <w:t>一是整合优化救援队伍。整合</w:t>
      </w:r>
      <w:r>
        <w:rPr>
          <w:rFonts w:hint="eastAsia"/>
        </w:rPr>
        <w:t>8</w:t>
      </w:r>
      <w:r>
        <w:rPr>
          <w:rFonts w:hint="eastAsia"/>
        </w:rPr>
        <w:t>支</w:t>
      </w:r>
      <w:r>
        <w:rPr>
          <w:rFonts w:hint="eastAsia"/>
        </w:rPr>
        <w:t>2347</w:t>
      </w:r>
      <w:r>
        <w:rPr>
          <w:rFonts w:hint="eastAsia"/>
        </w:rPr>
        <w:t>人的防汛抢险队伍，新组建应急管理局、蓝丝带志愿者、危化企业、水上志愿者等</w:t>
      </w:r>
      <w:r>
        <w:rPr>
          <w:rFonts w:hint="eastAsia"/>
        </w:rPr>
        <w:t>4</w:t>
      </w:r>
      <w:r>
        <w:rPr>
          <w:rFonts w:hint="eastAsia"/>
        </w:rPr>
        <w:t>支应急救援大队，计</w:t>
      </w:r>
      <w:r>
        <w:rPr>
          <w:rFonts w:hint="eastAsia"/>
        </w:rPr>
        <w:t>200</w:t>
      </w:r>
      <w:r>
        <w:rPr>
          <w:rFonts w:hint="eastAsia"/>
        </w:rPr>
        <w:t>人。二是修编应急规划和预案。组织编制了</w:t>
      </w:r>
      <w:r>
        <w:rPr>
          <w:rFonts w:hint="eastAsia"/>
        </w:rPr>
        <w:t>1</w:t>
      </w:r>
      <w:r>
        <w:rPr>
          <w:rFonts w:hint="eastAsia"/>
        </w:rPr>
        <w:t>个十四五总体规划、</w:t>
      </w:r>
      <w:r>
        <w:rPr>
          <w:rFonts w:hint="eastAsia"/>
        </w:rPr>
        <w:t>6</w:t>
      </w:r>
      <w:r>
        <w:rPr>
          <w:rFonts w:hint="eastAsia"/>
        </w:rPr>
        <w:t>个重点领域和</w:t>
      </w:r>
      <w:r>
        <w:rPr>
          <w:rFonts w:hint="eastAsia"/>
        </w:rPr>
        <w:t>N</w:t>
      </w:r>
      <w:r>
        <w:rPr>
          <w:rFonts w:hint="eastAsia"/>
        </w:rPr>
        <w:t>个其他行业部门预案，“</w:t>
      </w:r>
      <w:r>
        <w:rPr>
          <w:rFonts w:hint="eastAsia"/>
        </w:rPr>
        <w:t>1+6+N</w:t>
      </w:r>
      <w:r>
        <w:rPr>
          <w:rFonts w:hint="eastAsia"/>
        </w:rPr>
        <w:t>”应急体系预案编制初步完成。三是不定期组织开展各类事故救援演练。</w:t>
      </w:r>
      <w:r>
        <w:rPr>
          <w:rFonts w:hint="eastAsia"/>
        </w:rPr>
        <w:t>2022</w:t>
      </w:r>
      <w:r>
        <w:rPr>
          <w:rFonts w:hint="eastAsia"/>
        </w:rPr>
        <w:t>年，全县共开展应急演练</w:t>
      </w:r>
      <w:r>
        <w:rPr>
          <w:rFonts w:hint="eastAsia"/>
        </w:rPr>
        <w:t>70</w:t>
      </w:r>
      <w:r>
        <w:rPr>
          <w:rFonts w:hint="eastAsia"/>
        </w:rPr>
        <w:t>余次，参与人员</w:t>
      </w:r>
      <w:r>
        <w:rPr>
          <w:rFonts w:hint="eastAsia"/>
        </w:rPr>
        <w:t>3100</w:t>
      </w:r>
      <w:r>
        <w:rPr>
          <w:rFonts w:hint="eastAsia"/>
        </w:rPr>
        <w:t>余人次。</w:t>
      </w:r>
    </w:p>
    <w:p w:rsidR="00B31053" w:rsidRDefault="00B31053">
      <w:pPr>
        <w:ind w:firstLine="420"/>
        <w:jc w:val="left"/>
      </w:pPr>
      <w:r>
        <w:rPr>
          <w:rFonts w:hint="eastAsia"/>
        </w:rPr>
        <w:t>（五）全面普及安全宣传教育</w:t>
      </w:r>
    </w:p>
    <w:p w:rsidR="00B31053" w:rsidRDefault="00B31053">
      <w:pPr>
        <w:ind w:firstLine="420"/>
        <w:jc w:val="left"/>
      </w:pPr>
      <w:r>
        <w:rPr>
          <w:rFonts w:hint="eastAsia"/>
        </w:rPr>
        <w:t>年初开展复工复产企业从业人员教育和应急演练</w:t>
      </w:r>
      <w:r>
        <w:rPr>
          <w:rFonts w:hint="eastAsia"/>
        </w:rPr>
        <w:t>30</w:t>
      </w:r>
      <w:r>
        <w:rPr>
          <w:rFonts w:hint="eastAsia"/>
        </w:rPr>
        <w:t>多场次，参训人数约</w:t>
      </w:r>
      <w:r>
        <w:rPr>
          <w:rFonts w:hint="eastAsia"/>
        </w:rPr>
        <w:t>5000</w:t>
      </w:r>
      <w:r>
        <w:rPr>
          <w:rFonts w:hint="eastAsia"/>
        </w:rPr>
        <w:t>人次；</w:t>
      </w:r>
      <w:r>
        <w:rPr>
          <w:rFonts w:hint="eastAsia"/>
        </w:rPr>
        <w:t>6</w:t>
      </w:r>
      <w:r>
        <w:rPr>
          <w:rFonts w:hint="eastAsia"/>
        </w:rPr>
        <w:t>月组织</w:t>
      </w:r>
      <w:r>
        <w:rPr>
          <w:rFonts w:hint="eastAsia"/>
        </w:rPr>
        <w:t>20</w:t>
      </w:r>
      <w:r>
        <w:rPr>
          <w:rFonts w:hint="eastAsia"/>
        </w:rPr>
        <w:t>家单位开展“安全生产月”活动，制作横幅标语</w:t>
      </w:r>
      <w:r>
        <w:rPr>
          <w:rFonts w:hint="eastAsia"/>
        </w:rPr>
        <w:t>2000</w:t>
      </w:r>
      <w:r>
        <w:rPr>
          <w:rFonts w:hint="eastAsia"/>
        </w:rPr>
        <w:t>余条、安全展板</w:t>
      </w:r>
      <w:r>
        <w:rPr>
          <w:rFonts w:hint="eastAsia"/>
        </w:rPr>
        <w:t>500</w:t>
      </w:r>
      <w:r>
        <w:rPr>
          <w:rFonts w:hint="eastAsia"/>
        </w:rPr>
        <w:t>块，发放宣传册</w:t>
      </w:r>
      <w:r>
        <w:rPr>
          <w:rFonts w:hint="eastAsia"/>
        </w:rPr>
        <w:t>5</w:t>
      </w:r>
      <w:r>
        <w:rPr>
          <w:rFonts w:hint="eastAsia"/>
        </w:rPr>
        <w:t>万余份、安全文化礼品</w:t>
      </w:r>
      <w:r>
        <w:rPr>
          <w:rFonts w:hint="eastAsia"/>
        </w:rPr>
        <w:t>2</w:t>
      </w:r>
      <w:r>
        <w:rPr>
          <w:rFonts w:hint="eastAsia"/>
        </w:rPr>
        <w:t>万余份；</w:t>
      </w:r>
      <w:r>
        <w:rPr>
          <w:rFonts w:hint="eastAsia"/>
        </w:rPr>
        <w:t>7-10</w:t>
      </w:r>
      <w:r>
        <w:rPr>
          <w:rFonts w:hint="eastAsia"/>
        </w:rPr>
        <w:t>月组织企业安全教育培训</w:t>
      </w:r>
      <w:r>
        <w:rPr>
          <w:rFonts w:hint="eastAsia"/>
        </w:rPr>
        <w:t>23</w:t>
      </w:r>
      <w:r>
        <w:rPr>
          <w:rFonts w:hint="eastAsia"/>
        </w:rPr>
        <w:t>场，培训企业安管人员</w:t>
      </w:r>
      <w:r>
        <w:rPr>
          <w:rFonts w:hint="eastAsia"/>
        </w:rPr>
        <w:t>536</w:t>
      </w:r>
      <w:r>
        <w:rPr>
          <w:rFonts w:hint="eastAsia"/>
        </w:rPr>
        <w:t>人，一线员工</w:t>
      </w:r>
      <w:r>
        <w:rPr>
          <w:rFonts w:hint="eastAsia"/>
        </w:rPr>
        <w:t>2000</w:t>
      </w:r>
      <w:r>
        <w:rPr>
          <w:rFonts w:hint="eastAsia"/>
        </w:rPr>
        <w:t>余人次；高温季节下发夏季家庭火灾防火提示短信</w:t>
      </w:r>
      <w:r>
        <w:rPr>
          <w:rFonts w:hint="eastAsia"/>
        </w:rPr>
        <w:t>5</w:t>
      </w:r>
      <w:r>
        <w:rPr>
          <w:rFonts w:hint="eastAsia"/>
        </w:rPr>
        <w:t>万余条，粘贴消防宣传海报</w:t>
      </w:r>
      <w:r>
        <w:rPr>
          <w:rFonts w:hint="eastAsia"/>
        </w:rPr>
        <w:t>2</w:t>
      </w:r>
      <w:r>
        <w:rPr>
          <w:rFonts w:hint="eastAsia"/>
        </w:rPr>
        <w:t>万余份，利用微型消防宣传车开展宣传</w:t>
      </w:r>
      <w:r>
        <w:rPr>
          <w:rFonts w:hint="eastAsia"/>
        </w:rPr>
        <w:t>10</w:t>
      </w:r>
      <w:r>
        <w:rPr>
          <w:rFonts w:hint="eastAsia"/>
        </w:rPr>
        <w:t>余次，开展火灾事故“三级讲”活动</w:t>
      </w:r>
      <w:r>
        <w:rPr>
          <w:rFonts w:hint="eastAsia"/>
        </w:rPr>
        <w:t>6</w:t>
      </w:r>
      <w:r>
        <w:rPr>
          <w:rFonts w:hint="eastAsia"/>
        </w:rPr>
        <w:t>次，受教育群众</w:t>
      </w:r>
      <w:r>
        <w:rPr>
          <w:rFonts w:hint="eastAsia"/>
        </w:rPr>
        <w:t>6000</w:t>
      </w:r>
      <w:r>
        <w:rPr>
          <w:rFonts w:hint="eastAsia"/>
        </w:rPr>
        <w:t>余人。</w:t>
      </w:r>
    </w:p>
    <w:p w:rsidR="00B31053" w:rsidRDefault="00B31053">
      <w:pPr>
        <w:ind w:firstLine="420"/>
        <w:jc w:val="left"/>
      </w:pPr>
      <w:r>
        <w:rPr>
          <w:rFonts w:hint="eastAsia"/>
        </w:rPr>
        <w:t>（六）全力保障救灾救助</w:t>
      </w:r>
    </w:p>
    <w:p w:rsidR="00B31053" w:rsidRDefault="00B31053">
      <w:pPr>
        <w:ind w:firstLine="420"/>
        <w:jc w:val="left"/>
      </w:pPr>
      <w:r>
        <w:rPr>
          <w:rFonts w:hint="eastAsia"/>
        </w:rPr>
        <w:t>一是完成冬春救助资金和物资发放。</w:t>
      </w:r>
      <w:r>
        <w:rPr>
          <w:rFonts w:hint="eastAsia"/>
        </w:rPr>
        <w:t>2021</w:t>
      </w:r>
      <w:r>
        <w:rPr>
          <w:rFonts w:hint="eastAsia"/>
        </w:rPr>
        <w:t>年，中、省下达我县自然灾害救灾资金</w:t>
      </w:r>
      <w:r>
        <w:rPr>
          <w:rFonts w:hint="eastAsia"/>
        </w:rPr>
        <w:t>600</w:t>
      </w:r>
      <w:r>
        <w:rPr>
          <w:rFonts w:hint="eastAsia"/>
        </w:rPr>
        <w:t>万元，县级配套</w:t>
      </w:r>
      <w:r>
        <w:rPr>
          <w:rFonts w:hint="eastAsia"/>
        </w:rPr>
        <w:t>84</w:t>
      </w:r>
      <w:r>
        <w:rPr>
          <w:rFonts w:hint="eastAsia"/>
        </w:rPr>
        <w:t>万元。发放救灾物资</w:t>
      </w:r>
      <w:r>
        <w:rPr>
          <w:rFonts w:hint="eastAsia"/>
        </w:rPr>
        <w:t>5004</w:t>
      </w:r>
      <w:r>
        <w:rPr>
          <w:rFonts w:hint="eastAsia"/>
        </w:rPr>
        <w:t>件。二是完成全县风险普查调查工作。指导全县</w:t>
      </w:r>
      <w:r>
        <w:rPr>
          <w:rFonts w:hint="eastAsia"/>
        </w:rPr>
        <w:t>16</w:t>
      </w:r>
      <w:r>
        <w:rPr>
          <w:rFonts w:hint="eastAsia"/>
        </w:rPr>
        <w:t>个乡镇和相关行业部门完成应急、水利、住房等数据录入上报，顺利通过国家、省级审核。三是综合减灾示范社区创建工作。完成埠河镇埠河社区、章庄铺镇松林村、章庄铺镇紫金村的综合减灾示范创建工作，已获上级部门审查通过。</w:t>
      </w:r>
    </w:p>
    <w:p w:rsidR="00B31053" w:rsidRDefault="00B31053">
      <w:pPr>
        <w:ind w:firstLine="420"/>
        <w:jc w:val="left"/>
      </w:pPr>
      <w:r>
        <w:rPr>
          <w:rFonts w:hint="eastAsia"/>
        </w:rPr>
        <w:t>（七）合理调度防汛抗旱</w:t>
      </w:r>
    </w:p>
    <w:p w:rsidR="00B31053" w:rsidRDefault="00B31053">
      <w:pPr>
        <w:ind w:firstLine="420"/>
        <w:jc w:val="left"/>
      </w:pPr>
      <w:r>
        <w:rPr>
          <w:rFonts w:hint="eastAsia"/>
        </w:rPr>
        <w:t>一是扎实备汛，做足防灾准备。筹资</w:t>
      </w:r>
      <w:r>
        <w:rPr>
          <w:rFonts w:hint="eastAsia"/>
        </w:rPr>
        <w:t>469</w:t>
      </w:r>
      <w:r>
        <w:rPr>
          <w:rFonts w:hint="eastAsia"/>
        </w:rPr>
        <w:t>万元，对去冬今春发现</w:t>
      </w:r>
      <w:r>
        <w:rPr>
          <w:rFonts w:hint="eastAsia"/>
        </w:rPr>
        <w:t>27</w:t>
      </w:r>
      <w:r>
        <w:rPr>
          <w:rFonts w:hint="eastAsia"/>
        </w:rPr>
        <w:t>处险情隐患进行整治，确保不带险入汛；投入</w:t>
      </w:r>
      <w:r>
        <w:rPr>
          <w:rFonts w:hint="eastAsia"/>
        </w:rPr>
        <w:t>292.8</w:t>
      </w:r>
      <w:r>
        <w:rPr>
          <w:rFonts w:hint="eastAsia"/>
        </w:rPr>
        <w:t>万元，维修养护重点涵闸</w:t>
      </w:r>
      <w:r>
        <w:rPr>
          <w:rFonts w:hint="eastAsia"/>
        </w:rPr>
        <w:t>115</w:t>
      </w:r>
      <w:r>
        <w:rPr>
          <w:rFonts w:hint="eastAsia"/>
        </w:rPr>
        <w:t>处、县管泵站</w:t>
      </w:r>
      <w:r>
        <w:rPr>
          <w:rFonts w:hint="eastAsia"/>
        </w:rPr>
        <w:t>21</w:t>
      </w:r>
      <w:r>
        <w:rPr>
          <w:rFonts w:hint="eastAsia"/>
        </w:rPr>
        <w:t>处以及县抗旱物资仓库内的抗旱设备，确保各类抗旱排涝设施可随时投入战斗。二是开源节流，广辟抗旱水源。通过“引调取”三步走，全力以赴保障抗旱水源。引外江水。县防指调出移动抗旱设备临时架机</w:t>
      </w:r>
      <w:r>
        <w:rPr>
          <w:rFonts w:hint="eastAsia"/>
        </w:rPr>
        <w:t>52</w:t>
      </w:r>
      <w:r>
        <w:rPr>
          <w:rFonts w:hint="eastAsia"/>
        </w:rPr>
        <w:t>处</w:t>
      </w:r>
      <w:r>
        <w:rPr>
          <w:rFonts w:hint="eastAsia"/>
        </w:rPr>
        <w:t>87</w:t>
      </w:r>
      <w:r>
        <w:rPr>
          <w:rFonts w:hint="eastAsia"/>
        </w:rPr>
        <w:t>台</w:t>
      </w:r>
      <w:r>
        <w:rPr>
          <w:rFonts w:hint="eastAsia"/>
        </w:rPr>
        <w:t>3231</w:t>
      </w:r>
      <w:r>
        <w:rPr>
          <w:rFonts w:hint="eastAsia"/>
        </w:rPr>
        <w:t>千瓦，共提水灌溉</w:t>
      </w:r>
      <w:r>
        <w:rPr>
          <w:rFonts w:hint="eastAsia"/>
        </w:rPr>
        <w:t>3503</w:t>
      </w:r>
      <w:r>
        <w:rPr>
          <w:rFonts w:hint="eastAsia"/>
        </w:rPr>
        <w:t>万立方米。调上游水。协调水库调水</w:t>
      </w:r>
      <w:r>
        <w:rPr>
          <w:rFonts w:hint="eastAsia"/>
        </w:rPr>
        <w:t>600</w:t>
      </w:r>
      <w:r>
        <w:rPr>
          <w:rFonts w:hint="eastAsia"/>
        </w:rPr>
        <w:t>万立方米，解决章庄铺镇松林等</w:t>
      </w:r>
      <w:r>
        <w:rPr>
          <w:rFonts w:hint="eastAsia"/>
        </w:rPr>
        <w:t>4</w:t>
      </w:r>
      <w:r>
        <w:rPr>
          <w:rFonts w:hint="eastAsia"/>
        </w:rPr>
        <w:t>个丘陵高岗地区水源问题。取地下水。对丘陵高岗和渠系末端等缺水、无水源地区利用机井取水，今年新打抗旱机井</w:t>
      </w:r>
      <w:r>
        <w:rPr>
          <w:rFonts w:hint="eastAsia"/>
        </w:rPr>
        <w:t>38</w:t>
      </w:r>
      <w:r>
        <w:rPr>
          <w:rFonts w:hint="eastAsia"/>
        </w:rPr>
        <w:t>口，全县抗旱机井累计运行</w:t>
      </w:r>
      <w:r>
        <w:rPr>
          <w:rFonts w:hint="eastAsia"/>
        </w:rPr>
        <w:t>15</w:t>
      </w:r>
      <w:r>
        <w:rPr>
          <w:rFonts w:hint="eastAsia"/>
        </w:rPr>
        <w:t>万台时，取水</w:t>
      </w:r>
      <w:r>
        <w:rPr>
          <w:rFonts w:hint="eastAsia"/>
        </w:rPr>
        <w:t>2000</w:t>
      </w:r>
      <w:r>
        <w:rPr>
          <w:rFonts w:hint="eastAsia"/>
        </w:rPr>
        <w:t>万立方米。</w:t>
      </w:r>
    </w:p>
    <w:p w:rsidR="00B31053" w:rsidRDefault="00B31053">
      <w:pPr>
        <w:ind w:firstLine="420"/>
        <w:jc w:val="left"/>
      </w:pPr>
      <w:r>
        <w:rPr>
          <w:rFonts w:hint="eastAsia"/>
        </w:rPr>
        <w:t>三、人大提案办理情况</w:t>
      </w:r>
    </w:p>
    <w:p w:rsidR="00B31053" w:rsidRDefault="00B31053">
      <w:pPr>
        <w:ind w:firstLine="420"/>
        <w:jc w:val="left"/>
      </w:pPr>
      <w:r>
        <w:rPr>
          <w:rFonts w:hint="eastAsia"/>
        </w:rPr>
        <w:t>（一）高度重视，迅速组织行动。在收到人大</w:t>
      </w:r>
      <w:r>
        <w:rPr>
          <w:rFonts w:hint="eastAsia"/>
        </w:rPr>
        <w:t>64</w:t>
      </w:r>
      <w:r>
        <w:rPr>
          <w:rFonts w:hint="eastAsia"/>
        </w:rPr>
        <w:t>号提案后（关于加强斗湖堤城区电动自行车管理的建议），我局迅速迅速成立专班，局长马亮为主要负责人，严格落实“五级责任制”，按照“五定”要求（定职责、定任务、定时限、定要求、定人员），做到任务到岗，责任到人，依法办理。</w:t>
      </w:r>
    </w:p>
    <w:p w:rsidR="00B31053" w:rsidRDefault="00B31053">
      <w:pPr>
        <w:ind w:firstLine="420"/>
        <w:jc w:val="left"/>
      </w:pPr>
      <w:r>
        <w:rPr>
          <w:rFonts w:hint="eastAsia"/>
        </w:rPr>
        <w:t>（二）加强沟通，全力推进落实。在办理中多方联系，积极寻求解决措施。一是强化宣传教育。广泛宣传电动自行车安全存放、充电常识，及时曝光典型火灾案例，引导群众增强消防安全意识。二是加大监管力度，由县安办牵头，组织相关部门定期开展专项检查，督促各小区加强防火检查，及时发现和制止在居民住宅的楼梯间、楼道、疏散通道、安全出口等区域违规停放电动自行车及充电行为，引导居民规范有序停放。</w:t>
      </w:r>
    </w:p>
    <w:p w:rsidR="00B31053" w:rsidRDefault="00B31053">
      <w:pPr>
        <w:ind w:firstLine="420"/>
        <w:jc w:val="left"/>
      </w:pPr>
      <w:r>
        <w:rPr>
          <w:rFonts w:hint="eastAsia"/>
        </w:rPr>
        <w:t>（三）强化督查，提升办理实效。我局按照责任分工，切实加强对</w:t>
      </w:r>
      <w:r>
        <w:rPr>
          <w:rFonts w:hint="eastAsia"/>
        </w:rPr>
        <w:t>64</w:t>
      </w:r>
      <w:r>
        <w:rPr>
          <w:rFonts w:hint="eastAsia"/>
        </w:rPr>
        <w:t>号提案的督促检查情况，结合党的二十大期间的常态化检查，不定时开展“回头看”，确保办理工作取得实效。</w:t>
      </w:r>
    </w:p>
    <w:p w:rsidR="00B31053" w:rsidRDefault="00B31053">
      <w:pPr>
        <w:ind w:firstLine="420"/>
        <w:jc w:val="left"/>
      </w:pPr>
      <w:r>
        <w:rPr>
          <w:rFonts w:hint="eastAsia"/>
        </w:rPr>
        <w:t>下阶段，我局将虚心接受县人大及各位监督员的意见和建议，不断优化工作方式和作风，进一步增强“服务企业、服务基层、服务群众”的宗旨意识，牢固树立“工作即服务”的理念，全力当好群众安全的保卫员、企业安全的服务员、市场秩序的监督员，为全县应急管理事业发展打牢坚实基础。</w:t>
      </w:r>
    </w:p>
    <w:p w:rsidR="00B31053" w:rsidRDefault="00B31053">
      <w:pPr>
        <w:jc w:val="right"/>
      </w:pPr>
      <w:r>
        <w:rPr>
          <w:rFonts w:hint="eastAsia"/>
        </w:rPr>
        <w:t>公安县融媒体中心</w:t>
      </w:r>
      <w:r>
        <w:rPr>
          <w:rFonts w:hint="eastAsia"/>
        </w:rPr>
        <w:t>2022-11-25</w:t>
      </w:r>
    </w:p>
    <w:p w:rsidR="00B31053" w:rsidRDefault="00B31053" w:rsidP="00692AD6">
      <w:pPr>
        <w:sectPr w:rsidR="00B31053" w:rsidSect="00692AD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440C00" w:rsidRDefault="00440C00"/>
    <w:sectPr w:rsidR="00440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31053"/>
    <w:rsid w:val="00440C00"/>
    <w:rsid w:val="00B3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3105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3105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Company>微软中国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2023-03-15T02:28:00Z</dcterms:created>
</cp:coreProperties>
</file>