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3D" w:rsidRDefault="0032103D">
      <w:pPr>
        <w:pStyle w:val="1"/>
      </w:pPr>
      <w:r>
        <w:rPr>
          <w:rFonts w:hint="eastAsia"/>
        </w:rPr>
        <w:t>谢石中在县市区应急管理工作视频会议上的讲话</w:t>
      </w:r>
    </w:p>
    <w:p w:rsidR="0032103D" w:rsidRDefault="0032103D">
      <w:pPr>
        <w:ind w:firstLine="420"/>
        <w:jc w:val="left"/>
      </w:pPr>
      <w:r>
        <w:rPr>
          <w:rFonts w:hint="eastAsia"/>
        </w:rPr>
        <w:t>拉长短板</w:t>
      </w:r>
      <w:r>
        <w:rPr>
          <w:rFonts w:hint="eastAsia"/>
        </w:rPr>
        <w:t xml:space="preserve"> </w:t>
      </w:r>
      <w:r>
        <w:rPr>
          <w:rFonts w:hint="eastAsia"/>
        </w:rPr>
        <w:t>统筹推进</w:t>
      </w:r>
      <w:r>
        <w:rPr>
          <w:rFonts w:hint="eastAsia"/>
        </w:rPr>
        <w:t xml:space="preserve"> </w:t>
      </w:r>
      <w:r>
        <w:rPr>
          <w:rFonts w:hint="eastAsia"/>
        </w:rPr>
        <w:t>确保全市安全生产形势持续稳定向好</w:t>
      </w:r>
    </w:p>
    <w:p w:rsidR="0032103D" w:rsidRDefault="0032103D">
      <w:pPr>
        <w:ind w:firstLine="420"/>
        <w:jc w:val="left"/>
      </w:pPr>
      <w:r>
        <w:rPr>
          <w:rFonts w:hint="eastAsia"/>
        </w:rPr>
        <w:t>——在县市区应急管理工作视频会议上的讲话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日）</w:t>
      </w:r>
    </w:p>
    <w:p w:rsidR="0032103D" w:rsidRDefault="0032103D">
      <w:pPr>
        <w:ind w:firstLine="420"/>
        <w:jc w:val="left"/>
      </w:pPr>
      <w:r>
        <w:rPr>
          <w:rFonts w:hint="eastAsia"/>
        </w:rPr>
        <w:t>衡阳市应急管理局党委书记、局长</w:t>
      </w:r>
      <w:r>
        <w:rPr>
          <w:rFonts w:hint="eastAsia"/>
        </w:rPr>
        <w:t xml:space="preserve"> </w:t>
      </w:r>
      <w:r>
        <w:rPr>
          <w:rFonts w:hint="eastAsia"/>
        </w:rPr>
        <w:t>谢石中</w:t>
      </w:r>
    </w:p>
    <w:p w:rsidR="0032103D" w:rsidRDefault="0032103D">
      <w:pPr>
        <w:ind w:firstLine="420"/>
        <w:jc w:val="left"/>
      </w:pPr>
      <w:r>
        <w:rPr>
          <w:rFonts w:hint="eastAsia"/>
        </w:rPr>
        <w:t>同志们：</w:t>
      </w:r>
    </w:p>
    <w:p w:rsidR="0032103D" w:rsidRDefault="0032103D">
      <w:pPr>
        <w:ind w:firstLine="420"/>
        <w:jc w:val="left"/>
      </w:pPr>
      <w:r>
        <w:rPr>
          <w:rFonts w:hint="eastAsia"/>
        </w:rPr>
        <w:t>今年的国庆特护期处于非常关键的时间节点，有必要召集大家开个会，交代一些重点工作。这是我到应急管理局来以后第一次召开全市应急系统视频调度会，其目的是为了对我们的这套视频系统进行一次检验和演练，通过刚才的运行情况来看还是有些问题。下面，在刚才大家汇报发言的基础之上，我再强调三点：</w:t>
      </w:r>
    </w:p>
    <w:p w:rsidR="0032103D" w:rsidRDefault="0032103D">
      <w:pPr>
        <w:ind w:firstLine="420"/>
        <w:jc w:val="left"/>
      </w:pPr>
      <w:r>
        <w:rPr>
          <w:rFonts w:hint="eastAsia"/>
        </w:rPr>
        <w:t>一、咬紧目标，确保全市安全生产形势持续稳定向好</w:t>
      </w:r>
    </w:p>
    <w:p w:rsidR="0032103D" w:rsidRDefault="0032103D">
      <w:pPr>
        <w:ind w:firstLine="420"/>
        <w:jc w:val="left"/>
      </w:pPr>
      <w:r>
        <w:rPr>
          <w:rFonts w:hint="eastAsia"/>
        </w:rPr>
        <w:t>主要目标有三个：一是国庆长假必须平安稳定。虽然现在还处于常态化疫情防控期间，但国庆长假人流物流迎来高峰期，企业的生产经营也处于一种高位运行的状态，给安全生产带来的压力也非常之大，老百姓在过节的时候，我们是没办法轻松的。二是马上迎来年度考核，希望我们的安全生产年度考核要有一个好的结果。三是围绕“三坚决两确保”，坚决防止发生群死群伤事故。要确保目标顺利实现，这一阶段非常关键。为此，我谈三点看法：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一）要在“点上”强化监管执法，全面倒逼生产经营单位落实主体责任。我到企业去，一般就是问关键少数，就是问主要负责人、分管安全的负责人，到现在为止，我所碰到的绝大部分主要负责人只知其一不知其二，知其然不知其所以然。新安法有几章？有几条？企业主要负责人有哪几项职责？搞不太清；本单位有哪些风险点？有哪些隐患？采取的什么防控措施？乃至企业的安全生产基本情况？知之甚少。所以，我们这个时候不能等着企业去落实主体责任，我们要用“强执法”来倒逼企业落实主体责任。怎么去强执法？第一，要分层级分类别全对接，既要按照“双随机一公开”的要求实现计划执法“全覆盖”，也要根据实际情况对重点企业进行专项执法，市执法支队正在进行驻点执法，效果很好。第二，在执法过程中，在平时工作中，严禁以工作检查代替监管执法，严禁以工作要求代替行政处罚，严禁擅自减免行政处罚。今天上午省厅的朱崇洲副厅长，就非煤矿山的解剖执法在衡阳开了一个反馈会，与其说是个反馈会，不如说是个警示会，重大隐患还是存在，从头至尾我都有点坐不住。第三，依据省厅的做法，行政执法这一块要比数量、比增量、比质量。今天上午我已经对行政执法检查排名靠后的县市区进行了约谈。大家对行政执法要严格执法程序，严格惩戒措施，严格自由裁量，特别是行政处罚自由裁量的标准不能一味就低不就高。第四，要坚持每月一统计，每月一讲评，每月一排名，每月一通报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二）要在“线上”强化专项整治，全面提升行业领域的本质安全水平。首先，我们要守好自己的责任田。我们的危化烟花领域长期积累了一批风险隐患，是传统的高危行业，虽然我们的烟花爆竹行业现在没有生产企业，但我们的批发、零售企业还是不少，不少地方还存在无证经营、前店后宅、下店上宅、“三合一”等等问题。在矿山领域，我们的压力还是很大，加上我们的矿山资源禀赋条件很差，安全基础一直很脆弱，我们的机械化减人，信息化换人工作，一直在艰难的推进。煤矿这一块，主要在耒阳，非煤矿山每个县都有，地下矿山的风险还是要大一些。我们的工贸领域，粉尘防爆、液氨制冷、有限空间、动火作业等等相关的一些工作，压力都是很大的。然后，我们还要抓好综合监管。现在交通领域事故占比大，交通顽瘴痼疾的整治任重道远；建筑</w:t>
      </w:r>
      <w:r>
        <w:rPr>
          <w:rFonts w:hint="eastAsia"/>
        </w:rPr>
        <w:lastRenderedPageBreak/>
        <w:t>施工领域问题也不少，覆盖面非常广；消防领域，城区老旧小区、高层建筑、城市综合体等等所存在的问题还比较突出；农村这一块现在越来越活跃，农村安全压力非常之大；我们的森林防灭火工作弱点主要是在农村，压力主要是在农村，关键环节还是火源管控，工作重点还是在“防”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要在“面上”强化打非治违，全面维护生产经营单位的安全法治秩序。要盯紧发生事故的地方，盯紧突出的隐患问题，盯紧典型的、常见的、反复发生的非法违法现象，对问题和矛盾集中的重点区域、重点行业、重点企业要进行联合执法，要压实部门责任，齐心协力开展联合惩戒。有的企业屡次违章，为什么不能联合惩戒，为什么不能联合执法？所以关于“打非治违”这一块，我也提三点：第一，要精准打非。对于屡出事故的，对麻木不仁的，对见怪不怪的一些习惯性的违章，习惯性的无证生产经营，习惯性的证件过期，我们一定要“打蛇打七寸”。第二，要敢于亮剑。不能畏手畏脚，不要怕得罪人。要把打非、惩腐、扫黑结合起来，这是一项永远在路上的工作。现在还有哪个敢违规打招呼？有时候这把刀还没落下去，招呼就来了，今后碰到这样的情况，你们把它顶到我这里来，让我来跟它过过招。第三，要打持久战。“打非治违”是个永恒的课题，我们绝不能厌战，绝不能松懈，绝不能退缩，这是一场持久战，这是一场人民战！</w:t>
      </w:r>
    </w:p>
    <w:p w:rsidR="0032103D" w:rsidRDefault="0032103D">
      <w:pPr>
        <w:ind w:firstLine="420"/>
        <w:jc w:val="left"/>
      </w:pPr>
      <w:r>
        <w:rPr>
          <w:rFonts w:hint="eastAsia"/>
        </w:rPr>
        <w:t>二、拉长短板，努力提高应急管理工作能力和水平</w:t>
      </w:r>
    </w:p>
    <w:p w:rsidR="0032103D" w:rsidRDefault="0032103D">
      <w:pPr>
        <w:ind w:firstLine="420"/>
        <w:jc w:val="left"/>
      </w:pPr>
      <w:r>
        <w:rPr>
          <w:rFonts w:hint="eastAsia"/>
        </w:rPr>
        <w:t>我们更多的短板是在安全生产这个老行当上，我们的老饭碗出了问题，机构改革以后，新增的职能即使有问题压力也不是很大，但是在我们的老行当上出了问题就说不过去。现在考核的焦点关键也是在这里。很多的同志大部分是原来的老安监，包括我这个新入行应急的也是原来的老安监，我们不能把祖师爷的饭碗丢掉了。我们的短板到底在哪里呢？第一，力量摊薄了，原来的安监系统，人手就不够，现在没增加几个人，又大幅度增加了不少职能。我们的业务科室、股室人少事多。不比不知道，比起来吓一跳。有的县市局管非煤矿山的只有一个人，市局也好不到哪里去，力量相对减少了，监管任务更重了。乡镇因为机构改革，原来还有安监站，现在这个牌子都没有了。很多的职能捆在一起，很多的责任捆在一起，实际上几乎没有专人来做这个事了。第二，能力减弱了，科班出身的人越来越少，专业人才越来越少，半路出家的要么不肯学，要么想学又学不进去。这几年我们考职称的有几个？考注册安全工程师有几个？传统的工程师有的出去了，有的人退休了，新补充进来的都是一些新手，还需要时间历练。第三，焦点变散了，原来的安监部门聚焦的都是安全生产，现在聚焦的是多点多面多项。我们必须始终绷紧安全生产这根弦，如果这根弦放松了，把我们的焦点走偏了，发散了，迟早还会出问题。还有举报奖励、执法排名、行刑衔接等方面的问题，这都是我们的短板，而这个短板恰恰又在安全生产领域，所以基于这么一种现状，一定要拉长短板：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一）要强化宣传教育培训。宣传教育培训的主体、对象，我看是三个层面，一是要到领导面前要喊，今年是换届之年，很多领导是新上来的，要把我们的现状，我们面临的问题喊给领导听。所以我每次到县市区去碰到领导我一般都会说，关键的问题、关键的环节、关键的隐患我都会喊。二是要喊相关的部门，要齐抓共管，新安全生产法里面明确了，比如说监督管理职责这一章里面，只有两个地方点了应急管理部门，其他都是讲负有安全生产监督管理职责的部门，安全生产法是安全生产的母法，并不是应急管理部门的专门法、部门法。三是要向生产经营单位喊，把《安全生产法》通过宣传教育培训喊出去。然后对广大的老百姓重点讲安全常识，平时出门要怎么样？坐摩托车要怎么样？到相关的场所要注意什么？平时在家里烤火要怎么样？平时用电要防范什么？野外用火要怎么样？努力使大众安全克服盲目性，增强自觉性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二）要强化三位一体执法。即服务加执法，监管加执法，专家加执法。所谓服务加执法，就是先普法，再执法，我们的服务还是要主动，还是要倒逼，我们要主动让企业让我们的生产经营单位来学法。如果我们服务到位了，主动上门了，下次再去还是没学到位，我们就要执法了。所谓监管加执法，每天每时每分每秒，我们在日常监管过程当中，发现重大隐患，分级管控不到位的，要移送，要执法。所谓专家加执法，这是许多同志关心的问题，如果我们的业务跟不上，那么就购买服务，请专家就是购买服务，但是购买服务只能是依靠，不能依赖。我们要探索一套行之有效的一种模式，推行解剖式的执法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（三）要强化基层基础提升。特别是乡村、街道、社区要有一支专门的力量。现在我们讲的更多是应急救援的力量，很少讲安全防范的力量，应急的力量是出了事以后的应急，我们现在紧缺的是一支“防”的队伍，比如，城区老旧小区的三小仓库，社区是最清楚的，相关的监管部门不晓得哪里面有仓库，哪里在充电？也只有他们晓得，我们怎么晓得呢？老旧小区这些看似“小儿科”的问题，要善用街道社区的力量。村里面农用车、摩托车安全教育、日常监管要压到乡村一级，村居两委换届后干部都是新上来的，这一块我们要跟进，我们要培训、跟进这支队伍，村里至少要有一两个人专门做这个事，去巡逻、去发现、去提醒，有重大信息要及时上报，恐怕这个事得用心抓一抓，请各个县市区去深入的琢磨，这个事情不复杂，要做好也不简单，但做到位了效果肯定很好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三、统筹推进，确保安全发展各项工作落细落实落地</w:t>
      </w:r>
    </w:p>
    <w:p w:rsidR="0032103D" w:rsidRDefault="0032103D">
      <w:pPr>
        <w:ind w:firstLine="420"/>
        <w:jc w:val="left"/>
      </w:pPr>
      <w:r>
        <w:rPr>
          <w:rFonts w:hint="eastAsia"/>
        </w:rPr>
        <w:t>无论是今天我调度的这几个主题，还是今天没有说的一些主题，无论是应急管理部门的，还是领导关注的，对我们有期望的，有很多项工作，我在这里都点一点。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第一，充分发挥安委办综合协调作用。我们的责任田必须种好，这里出了问题，那是要打板子的，应急管理部门说话是硬不起来的。常宁“</w:t>
      </w:r>
      <w:r>
        <w:rPr>
          <w:rFonts w:hint="eastAsia"/>
        </w:rPr>
        <w:t>9</w:t>
      </w:r>
      <w:r>
        <w:rPr>
          <w:rFonts w:hint="eastAsia"/>
        </w:rPr>
        <w:t>·</w:t>
      </w:r>
      <w:r>
        <w:rPr>
          <w:rFonts w:hint="eastAsia"/>
        </w:rPr>
        <w:t>13</w:t>
      </w:r>
      <w:r>
        <w:rPr>
          <w:rFonts w:hint="eastAsia"/>
        </w:rPr>
        <w:t>”较大交通事故是属于综合监管的，但是松木这个“</w:t>
      </w:r>
      <w:r>
        <w:rPr>
          <w:rFonts w:hint="eastAsia"/>
        </w:rPr>
        <w:t>9</w:t>
      </w:r>
      <w:r>
        <w:rPr>
          <w:rFonts w:hint="eastAsia"/>
        </w:rPr>
        <w:t>•</w:t>
      </w:r>
      <w:r>
        <w:rPr>
          <w:rFonts w:hint="eastAsia"/>
        </w:rPr>
        <w:t>20</w:t>
      </w:r>
      <w:r>
        <w:rPr>
          <w:rFonts w:hint="eastAsia"/>
        </w:rPr>
        <w:t>”一般生产安全事故我就不好吱声了，这是我们直管的行业领域，所以要发挥安委办的综合协调作用，我们要把通报、约谈、挂牌、问责等方式全部用起来，共同推进安全生产监管工作。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第二，扎实做好森林防灭火工作。国、省、市今天已经召开了秋冬季森林防灭火会议。森林防灭火工作关键在“防”，现在出问题首先是防不到位，我们的护林巡逻在哪里？我们的防火宣传是不是走了形式？我们的禁火令是不是没长牙齿？野外用火管控到位没有？割灌除草是否在坚持？我看了很多的村规民约都有，但实际上挂在墙上，锁在抽屉里，没有落实，打击不力。山火灭了又死灰复燃，说明我们的灭火不专业，灭火没有上心，衡东去年的教训还是没有吸取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第三，稳步推进自然灾害综合风险普查。刚才通报了普查工作的进度，最近省厅普查办领导来衡作了调研，市局分管领导也进行了反复强调和提醒。有的地方对购买服务要慎重，要好好谋划、通盘考虑。我们在座的作为主要负责人，作为操盘手，自己一定要钻研进去，搞清楚这是怎么一回事，搞清楚我们到底在做什么，到底要做什么？最后要形成一个什么样的成果？达到一个什么样的目的？这个事情不复杂，只要花半天时间就钻研进去了，没有想象的那么复杂，第一次全国自然灾害综合风险普查工作衡阳决不能拖后腿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第四，全面加强乡镇应急能力的建设。各县市区乡镇应急能力建设发展不平衡，有的演练没有针对性，出事之后不管用。衡山、衡东肯定是走在前面的，其他的一些地方乡镇应急能力建设还看不得，还有一定的差距，根据市政府主要领导的安排，最迟</w:t>
      </w:r>
      <w:r>
        <w:rPr>
          <w:rFonts w:hint="eastAsia"/>
        </w:rPr>
        <w:t>11</w:t>
      </w:r>
      <w:r>
        <w:rPr>
          <w:rFonts w:hint="eastAsia"/>
        </w:rPr>
        <w:t>月底全市要召开一个推进会，对达标先进单位进行表彰奖励，同时鞭策后进单位。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第五，全力做好地质灾害防治工作。这项工作关键在“防治”，我们要推动自规部门落实行业监管责任，压实县、乡、村三级的属地责任。为什么要提前谋划这个事？因为有些基础工作等汛期来了再去做就迟了。要把底子澄清，要把灾害点的应力变化搞清，要把撤退的路线搞清楚，把责任包保到人，这个乡村两级干部最清楚，也只有他们最清楚，要把责任压给他们。</w:t>
      </w:r>
    </w:p>
    <w:p w:rsidR="0032103D" w:rsidRDefault="0032103D">
      <w:pPr>
        <w:ind w:firstLine="420"/>
        <w:jc w:val="left"/>
      </w:pPr>
      <w:r>
        <w:rPr>
          <w:rFonts w:hint="eastAsia"/>
        </w:rPr>
        <w:t>马上迎来国庆假期，今年又是换届之年，我们的特护期一段接着一段，应急值守这一块，务必全天候在线，务必全时段特护，务必全信息报送。切不可打盹，切不可侥幸，切不可瞒报和迟报。我相信只要大家共同努力，衡阳市的安全生产形势，肯定一天比一天好！</w:t>
      </w:r>
    </w:p>
    <w:p w:rsidR="0032103D" w:rsidRDefault="0032103D">
      <w:pPr>
        <w:ind w:firstLine="420"/>
        <w:jc w:val="right"/>
      </w:pPr>
      <w:r>
        <w:rPr>
          <w:rFonts w:hint="eastAsia"/>
        </w:rPr>
        <w:t>衡阳市应急管理局</w:t>
      </w:r>
      <w:r>
        <w:rPr>
          <w:rFonts w:hint="eastAsia"/>
        </w:rPr>
        <w:t>2021-09-27</w:t>
      </w:r>
    </w:p>
    <w:p w:rsidR="0032103D" w:rsidRDefault="0032103D" w:rsidP="00692AD6">
      <w:pPr>
        <w:sectPr w:rsidR="0032103D" w:rsidSect="00692AD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7DF7" w:rsidRDefault="00017DF7"/>
    <w:sectPr w:rsidR="0001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103D"/>
    <w:rsid w:val="00017DF7"/>
    <w:rsid w:val="0032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10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10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Company>微软中国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2023-03-15T02:28:00Z</dcterms:created>
</cp:coreProperties>
</file>