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58" w:rsidRDefault="004E0358" w:rsidP="008F75D5">
      <w:pPr>
        <w:pStyle w:val="1"/>
      </w:pPr>
      <w:r w:rsidRPr="008F75D5">
        <w:rPr>
          <w:rFonts w:hint="eastAsia"/>
        </w:rPr>
        <w:t>开启“税务</w:t>
      </w:r>
      <w:r w:rsidRPr="008F75D5">
        <w:t>+</w:t>
      </w:r>
      <w:r w:rsidRPr="008F75D5">
        <w:rPr>
          <w:rFonts w:hint="eastAsia"/>
        </w:rPr>
        <w:t>法治”直通车</w:t>
      </w:r>
      <w:r w:rsidRPr="008F75D5">
        <w:t xml:space="preserve"> </w:t>
      </w:r>
      <w:r w:rsidRPr="008F75D5">
        <w:rPr>
          <w:rFonts w:hint="eastAsia"/>
        </w:rPr>
        <w:t>照亮依法行政前行路</w:t>
      </w:r>
    </w:p>
    <w:p w:rsidR="004E0358" w:rsidRDefault="004E0358" w:rsidP="004E0358">
      <w:pPr>
        <w:ind w:firstLineChars="200" w:firstLine="420"/>
        <w:jc w:val="left"/>
      </w:pPr>
      <w:r>
        <w:rPr>
          <w:rFonts w:hint="eastAsia"/>
        </w:rPr>
        <w:t>法治就是最好的营商环境。近年来，国家税务总局运城市税务局牢牢把握法治税务建设生命线，着力打造“税务</w:t>
      </w:r>
      <w:r>
        <w:t>+</w:t>
      </w:r>
      <w:r>
        <w:rPr>
          <w:rFonts w:hint="eastAsia"/>
        </w:rPr>
        <w:t>法治”服务直通车，以“法治宣传、规范职能、完善制度、办税服务、基层执法”的直通，将税惠政策与法治服务融合推送，实现税务部门依法行政“最后一公里”到“贴心零距离”的转变，先后取得了“全国依法治理创建活动先进单位”“省级法治宣传教育基地”等荣誉称号。</w:t>
      </w:r>
    </w:p>
    <w:p w:rsidR="004E0358" w:rsidRDefault="004E0358" w:rsidP="004E0358">
      <w:pPr>
        <w:ind w:firstLineChars="200" w:firstLine="420"/>
        <w:jc w:val="left"/>
      </w:pPr>
      <w:r>
        <w:rPr>
          <w:rFonts w:hint="eastAsia"/>
        </w:rPr>
        <w:t>推出“法治宣传教育直通车”，打造普法教育新高地</w:t>
      </w:r>
    </w:p>
    <w:p w:rsidR="004E0358" w:rsidRDefault="004E0358" w:rsidP="004E0358">
      <w:pPr>
        <w:ind w:firstLineChars="200" w:firstLine="420"/>
        <w:jc w:val="left"/>
      </w:pPr>
      <w:r>
        <w:rPr>
          <w:rFonts w:hint="eastAsia"/>
        </w:rPr>
        <w:t>实用性是社会公众学法的重要驱动力。运城税务部门瞄准与群众生活息息相关的内容，加强日常宣传和专项宣传相结合，积极开展税法进企业、进学校、进社区普法宣传活动，引导社会公众学法懂法。</w:t>
      </w:r>
    </w:p>
    <w:p w:rsidR="004E0358" w:rsidRDefault="004E0358" w:rsidP="004E0358">
      <w:pPr>
        <w:ind w:firstLineChars="200" w:firstLine="420"/>
        <w:jc w:val="left"/>
      </w:pPr>
      <w:r>
        <w:rPr>
          <w:rFonts w:hint="eastAsia"/>
        </w:rPr>
        <w:t>河津市税务局与司法部门合作，在规模以上企业搭建普法教育平台，通过宣传栏展示、征纳互动平台推送信息、电子屏滚动宣传等形式，广泛开展宪法、民法典、税法、国家安全法、法律援助法等法律制度宣传，推进普法教育进企业。永济市税务局组织普法宣传小分队主动走进校园，向小学生发放《税收知识读本》。万荣县税务局邀请中小学生代表到该局法治宣传教育基地参观学习，引导学生从小树立依法诚信纳税意识，争当税收普法宣传员。运城经济技术开发区税务局把税收政策及时送达社区，发挥社区宣传作用，让税法走进百姓生活。平陆县税务局在为纳税人邮寄发票的同时，同步宣传最新的税收政策，让法律走进大众生活。</w:t>
      </w:r>
    </w:p>
    <w:p w:rsidR="004E0358" w:rsidRDefault="004E0358" w:rsidP="004E0358">
      <w:pPr>
        <w:ind w:firstLineChars="200" w:firstLine="420"/>
        <w:jc w:val="left"/>
      </w:pPr>
      <w:r>
        <w:rPr>
          <w:rFonts w:hint="eastAsia"/>
        </w:rPr>
        <w:t>开设“依法规范职能直通车”，跑出退税减税新速度</w:t>
      </w:r>
    </w:p>
    <w:p w:rsidR="004E0358" w:rsidRDefault="004E0358" w:rsidP="004E0358">
      <w:pPr>
        <w:ind w:firstLineChars="200" w:firstLine="420"/>
        <w:jc w:val="left"/>
      </w:pPr>
      <w:r>
        <w:rPr>
          <w:rFonts w:hint="eastAsia"/>
        </w:rPr>
        <w:t>实施新的组合式税费支持政策特别是大规模增值税留抵退税政策，是党中央、国务院应对经济下行压力、稳住宏观经济大盘的关键性举措。运城税务部门从机制、执行、打击等多方面着手，在依法规范行使职权的基础上，帮助企业用好用足政策红利，助企纾困促发展，确保税费优惠政策直达快享。</w:t>
      </w:r>
    </w:p>
    <w:p w:rsidR="004E0358" w:rsidRDefault="004E0358" w:rsidP="004E0358">
      <w:pPr>
        <w:ind w:firstLineChars="200" w:firstLine="420"/>
        <w:jc w:val="left"/>
      </w:pPr>
      <w:r>
        <w:rPr>
          <w:rFonts w:hint="eastAsia"/>
        </w:rPr>
        <w:t>“减税降费让企业有更多的资金用于技术研发，不仅提升了企业的竞争力，同时也大大缓解了企业的资金压力，让我们得以集中精力开拓国际市场。”山西恒鑫达化工有限公司董事长毋永良感慨道。据了解，该公司是一家转型生产氧化铝陶瓷制品的新兴企业</w:t>
      </w:r>
      <w:r>
        <w:t>,</w:t>
      </w:r>
      <w:r>
        <w:rPr>
          <w:rFonts w:hint="eastAsia"/>
        </w:rPr>
        <w:t>今年以来开发多项重点科研项目，研发强度高、投入力度大。为了帮助企业渡过难关，当地税务部门组织“税务管家”第一时间主动向企业宣传研发费用加计扣除等优惠政策，并辅导企业办理，有效缓解了企业成本压力。</w:t>
      </w:r>
    </w:p>
    <w:p w:rsidR="004E0358" w:rsidRDefault="004E0358" w:rsidP="004E0358">
      <w:pPr>
        <w:ind w:firstLineChars="200" w:firstLine="420"/>
        <w:jc w:val="left"/>
      </w:pPr>
      <w:r>
        <w:rPr>
          <w:rFonts w:hint="eastAsia"/>
        </w:rPr>
        <w:t>为稳住经济大盘，运城税务部门还与市政府办、财政、人行、国库等部门通力合作，就机制运行、政策落实、财力保障等问题快速达成一致，制定《落实退税减税闭环管理工作机制》和《退税减税政策落实工作方案》，打牢落实各项退税减税措施的工作根基。不仅如此，该局还成立了市县两级的“退后”抽查团队，精准防范骗取留抵退税，化解重大退税风险。同时，建立指标模型，紧盯批发零售、房地产、交通运输等重点行业，以及信用等级、虚开发票等特定事项，聚焦虚开发票、恶意造假骗取留抵退税的案源线索，运用税收大数据，精准识别骗税风险，从严从快、坚决打击，营造公平公正的税收法治环境。</w:t>
      </w:r>
    </w:p>
    <w:p w:rsidR="004E0358" w:rsidRDefault="004E0358" w:rsidP="004E0358">
      <w:pPr>
        <w:ind w:firstLineChars="200" w:firstLine="420"/>
        <w:jc w:val="left"/>
      </w:pPr>
      <w:r>
        <w:rPr>
          <w:rFonts w:hint="eastAsia"/>
        </w:rPr>
        <w:t>健全“行政决策直通车”，撬动“便民春风”新引擎</w:t>
      </w:r>
    </w:p>
    <w:p w:rsidR="004E0358" w:rsidRDefault="004E0358" w:rsidP="004E0358">
      <w:pPr>
        <w:ind w:firstLineChars="200" w:firstLine="420"/>
        <w:jc w:val="left"/>
      </w:pPr>
      <w:r>
        <w:rPr>
          <w:rFonts w:hint="eastAsia"/>
        </w:rPr>
        <w:t>为营造更优质的税收营商环境，为企业提供更精细、更高效的涉税服务，运城税务部门以“</w:t>
      </w:r>
      <w:r>
        <w:t>e</w:t>
      </w:r>
      <w:r>
        <w:rPr>
          <w:rFonts w:hint="eastAsia"/>
        </w:rPr>
        <w:t>税通”改革为抓手，给企业发展搭建“优质、便捷、智能、高效”的税收服务平台。</w:t>
      </w:r>
    </w:p>
    <w:p w:rsidR="004E0358" w:rsidRDefault="004E0358" w:rsidP="004E0358">
      <w:pPr>
        <w:ind w:firstLineChars="200" w:firstLine="420"/>
        <w:jc w:val="left"/>
      </w:pPr>
      <w:r>
        <w:rPr>
          <w:rFonts w:hint="eastAsia"/>
        </w:rPr>
        <w:t>“如今办理纳税缴费业务，无论是网上办、掌上办，还是到大厅办，有标准有流程，既便利</w:t>
      </w:r>
      <w:r>
        <w:rPr>
          <w:rFonts w:hint="eastAsia"/>
        </w:rPr>
        <w:lastRenderedPageBreak/>
        <w:t>又明了，不仅办事效率提高了，也节省了我们的时间。”近日，山西全美丽文化传播有限公司办税员芦晓来到永济市便民服务中心办税窗口办理涉税业务，用时不到</w:t>
      </w:r>
      <w:r>
        <w:t>10</w:t>
      </w:r>
      <w:r>
        <w:rPr>
          <w:rFonts w:hint="eastAsia"/>
        </w:rPr>
        <w:t>分钟，就办理完了所有业务事项，芦晓欣喜地说，“现在办理业务遇到</w:t>
      </w:r>
      <w:r>
        <w:t>‘</w:t>
      </w:r>
      <w:r>
        <w:rPr>
          <w:rFonts w:hint="eastAsia"/>
        </w:rPr>
        <w:t>疑难杂症</w:t>
      </w:r>
      <w:r>
        <w:t>’</w:t>
      </w:r>
      <w:r>
        <w:rPr>
          <w:rFonts w:hint="eastAsia"/>
        </w:rPr>
        <w:t>也有专人负责，真的很方便。”</w:t>
      </w:r>
    </w:p>
    <w:p w:rsidR="004E0358" w:rsidRDefault="004E0358" w:rsidP="004E0358">
      <w:pPr>
        <w:ind w:firstLineChars="200" w:firstLine="420"/>
        <w:jc w:val="left"/>
      </w:pPr>
      <w:r>
        <w:rPr>
          <w:rFonts w:hint="eastAsia"/>
        </w:rPr>
        <w:t>芦晓遇到的这些新变化，得益于永济市税务局推行的“一站式”办结服务。该局对办税服务大厅业务进行了重新梳理规划，设置后台办审区，增设网报值守岗、审核岗，将部分业务审批权限下放至办税服务厅负责人进行审核，确保办审一体化</w:t>
      </w:r>
      <w:r>
        <w:t>53</w:t>
      </w:r>
      <w:r>
        <w:rPr>
          <w:rFonts w:hint="eastAsia"/>
        </w:rPr>
        <w:t>类事项在办税服务厅全流程办结。</w:t>
      </w:r>
    </w:p>
    <w:p w:rsidR="004E0358" w:rsidRDefault="004E0358" w:rsidP="004E0358">
      <w:pPr>
        <w:ind w:firstLineChars="200" w:firstLine="420"/>
        <w:jc w:val="left"/>
      </w:pPr>
      <w:r>
        <w:rPr>
          <w:rFonts w:hint="eastAsia"/>
        </w:rPr>
        <w:t>据悉，运城税务部门在推行“</w:t>
      </w:r>
      <w:r>
        <w:t>e</w:t>
      </w:r>
      <w:r>
        <w:rPr>
          <w:rFonts w:hint="eastAsia"/>
        </w:rPr>
        <w:t>税通”改革中，通过压缩办税窗口数量，推行导税预审服务，实行办税服务厅“一体化”办结服务，建立纳税人诉求快速响应机制，创新税源监管服务模式等举措，全面提升税收征管和纳税服务整体质效，实现纳税人缴费人“轻松办”“马上办”。据了解，该市实体窗口数量由原来的</w:t>
      </w:r>
      <w:r>
        <w:t>177</w:t>
      </w:r>
      <w:r>
        <w:rPr>
          <w:rFonts w:hint="eastAsia"/>
        </w:rPr>
        <w:t>个压减至</w:t>
      </w:r>
      <w:r>
        <w:t>87</w:t>
      </w:r>
      <w:r>
        <w:rPr>
          <w:rFonts w:hint="eastAsia"/>
        </w:rPr>
        <w:t>个，压减比例达</w:t>
      </w:r>
      <w:r>
        <w:t>48%</w:t>
      </w:r>
      <w:r>
        <w:rPr>
          <w:rFonts w:hint="eastAsia"/>
        </w:rPr>
        <w:t>。</w:t>
      </w:r>
    </w:p>
    <w:p w:rsidR="004E0358" w:rsidRDefault="004E0358" w:rsidP="004E0358">
      <w:pPr>
        <w:ind w:firstLineChars="200" w:firstLine="420"/>
        <w:jc w:val="left"/>
      </w:pPr>
      <w:r>
        <w:rPr>
          <w:rFonts w:hint="eastAsia"/>
        </w:rPr>
        <w:t>建立“云上办税服务直通车”，带来办税缴费新体验</w:t>
      </w:r>
    </w:p>
    <w:p w:rsidR="004E0358" w:rsidRDefault="004E0358" w:rsidP="004E0358">
      <w:pPr>
        <w:ind w:firstLineChars="200" w:firstLine="420"/>
        <w:jc w:val="left"/>
      </w:pPr>
      <w:r>
        <w:rPr>
          <w:rFonts w:hint="eastAsia"/>
        </w:rPr>
        <w:t>“动动手指，足不出户就办理了业务，真是太方便了！”近日，在山西省税务局“征纳互动平台”办理完相关业务后，运城金远洋商贸有限公司办税人员钱果高兴地说。</w:t>
      </w:r>
    </w:p>
    <w:p w:rsidR="004E0358" w:rsidRDefault="004E0358" w:rsidP="004E0358">
      <w:pPr>
        <w:ind w:firstLineChars="200" w:firstLine="420"/>
        <w:jc w:val="left"/>
      </w:pPr>
      <w:r>
        <w:rPr>
          <w:rFonts w:hint="eastAsia"/>
        </w:rPr>
        <w:t>常态化疫情防控时期，运城税务部门以打造“智能化、便捷化、高效化”服务为目标，创新推出“云上开办”“云上帮办”“云上宣传”等举措，为纳税人缴费人提供简便高效的办税体验。</w:t>
      </w:r>
    </w:p>
    <w:p w:rsidR="004E0358" w:rsidRDefault="004E0358" w:rsidP="004E0358">
      <w:pPr>
        <w:ind w:firstLineChars="200" w:firstLine="420"/>
        <w:jc w:val="left"/>
      </w:pPr>
      <w:r>
        <w:rPr>
          <w:rFonts w:hint="eastAsia"/>
        </w:rPr>
        <w:t>前不久，芮城九广风力发电有限公司办税员魏芸在税务人员的辅导下，仅用半小时便办理了延期申报手续。原来，该纳税人总公司在北京，分公司在山西芮城。因疫情反复，暂时无法前往公司办理当月申报手续。眼看距离当月征期截止日仅剩两天，但是增值税需要先上报汇总后才能申报。无奈之下，魏芸便拨通了芮城县税务局办税服务厅纳税服务热线。工作人员详细了解情况后，便通过视频连线在线辅导其在电子税务局提交了延期申报申请。“税务局帮助我们在网上办理延期申报手续，避免了因逾期申报而被处罚的税收风险，为他们及时热情周到的服务点赞。”魏芸激动地说。</w:t>
      </w:r>
    </w:p>
    <w:p w:rsidR="004E0358" w:rsidRDefault="004E0358" w:rsidP="004E0358">
      <w:pPr>
        <w:ind w:firstLineChars="200" w:firstLine="420"/>
        <w:jc w:val="left"/>
      </w:pPr>
      <w:r>
        <w:rPr>
          <w:rFonts w:hint="eastAsia"/>
        </w:rPr>
        <w:t>推进“基层行政执法直通车”，彰显税务铁军新风采</w:t>
      </w:r>
    </w:p>
    <w:p w:rsidR="004E0358" w:rsidRDefault="004E0358" w:rsidP="004E0358">
      <w:pPr>
        <w:ind w:firstLineChars="200" w:firstLine="420"/>
        <w:jc w:val="left"/>
      </w:pPr>
      <w:r>
        <w:rPr>
          <w:rFonts w:hint="eastAsia"/>
        </w:rPr>
        <w:t>运城市税务局深入落实行政执法公示、执法全过程记录、重大执法决定法制审核“三项制度”，定期对全系统执法人员进行“三项制度”配套文件轮训，规范基层执法行为。按月对《行政执法公示事项清单》中需要县级局公示的</w:t>
      </w:r>
      <w:r>
        <w:t>29</w:t>
      </w:r>
      <w:r>
        <w:rPr>
          <w:rFonts w:hint="eastAsia"/>
        </w:rPr>
        <w:t>项内容进行统计公示。加强行政执法公示平台和执法音像记录管理平台的管理工作，实行“一日一看、一日一清”。推进重大执法决定法制审核工作，着力打造阳光税务、规范税务、法治税务。</w:t>
      </w:r>
    </w:p>
    <w:p w:rsidR="004E0358" w:rsidRDefault="004E0358" w:rsidP="004E0358">
      <w:pPr>
        <w:ind w:firstLineChars="200" w:firstLine="420"/>
        <w:jc w:val="left"/>
      </w:pPr>
      <w:r>
        <w:rPr>
          <w:rFonts w:hint="eastAsia"/>
        </w:rPr>
        <w:t>据了解，运城税务部门还定期组织系统内公职律师和基层一线执法人员走进法院，通过认真观摩法庭对行政案件的执法程序、事实证据、法律适用等各个环节的审查认定，深入了解行政执法过程中证据的重要性和程序合法的必要性。通过典型案件，详细了解法庭调查、法庭辩论等庭审环节，反思税收治理中的薄弱环节，防范税收执法风险，提升公正执法、规范执法、文明执法水平，更好地落实税收法定原则。</w:t>
      </w:r>
    </w:p>
    <w:p w:rsidR="004E0358" w:rsidRDefault="004E0358" w:rsidP="004E0358">
      <w:pPr>
        <w:ind w:firstLineChars="200" w:firstLine="420"/>
        <w:jc w:val="left"/>
      </w:pPr>
      <w:r>
        <w:rPr>
          <w:rFonts w:hint="eastAsia"/>
        </w:rPr>
        <w:t>运城市税务局党委委员、总会计师刘转林表示，下一步，该局将继续推进依法行政，坚决做到依法决策、依法征收、依法管理、依法服务、依法稽查、依法监督，持续将纳税人缴费人享受税收优惠与法治服务深度融合，把“最后一公里”缩短至面对面交流的“最后一米”和指尖交流的“最后一厘”，努力开创运城税务法治工作新局面。</w:t>
      </w:r>
    </w:p>
    <w:p w:rsidR="004E0358" w:rsidRDefault="004E0358" w:rsidP="004E0358">
      <w:pPr>
        <w:ind w:firstLineChars="200" w:firstLine="420"/>
        <w:jc w:val="right"/>
      </w:pPr>
      <w:r w:rsidRPr="008F75D5">
        <w:rPr>
          <w:rFonts w:hint="eastAsia"/>
        </w:rPr>
        <w:t>中国经济网</w:t>
      </w:r>
      <w:r>
        <w:t>2022-11-17</w:t>
      </w:r>
    </w:p>
    <w:p w:rsidR="004E0358" w:rsidRDefault="004E0358" w:rsidP="00D4018C">
      <w:pPr>
        <w:sectPr w:rsidR="004E0358" w:rsidSect="00D4018C">
          <w:type w:val="continuous"/>
          <w:pgSz w:w="11906" w:h="16838" w:code="9"/>
          <w:pgMar w:top="1644" w:right="1236" w:bottom="1418" w:left="1814" w:header="851" w:footer="907" w:gutter="0"/>
          <w:pgNumType w:start="1"/>
          <w:cols w:space="425"/>
          <w:docGrid w:type="lines" w:linePitch="341" w:charSpace="2373"/>
        </w:sectPr>
      </w:pPr>
    </w:p>
    <w:p w:rsidR="00D254D0" w:rsidRDefault="00D254D0"/>
    <w:sectPr w:rsidR="00D254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E0358"/>
    <w:rsid w:val="004E0358"/>
    <w:rsid w:val="00D25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4E03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E03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微软中国</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2023-03-16T08:27:00Z</dcterms:created>
</cp:coreProperties>
</file>