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50" w:rsidRDefault="004B3650">
      <w:pPr>
        <w:pStyle w:val="1"/>
      </w:pPr>
      <w:r>
        <w:rPr>
          <w:rFonts w:hint="eastAsia"/>
        </w:rPr>
        <w:t>怀柔区人力社保局创建“温暖服务、先锋人社”党建品牌</w:t>
      </w:r>
    </w:p>
    <w:p w:rsidR="004B3650" w:rsidRDefault="004B3650">
      <w:pPr>
        <w:ind w:firstLine="420"/>
        <w:jc w:val="left"/>
      </w:pPr>
      <w:r>
        <w:rPr>
          <w:rFonts w:hint="eastAsia"/>
        </w:rPr>
        <w:t>导语</w:t>
      </w:r>
    </w:p>
    <w:p w:rsidR="004B3650" w:rsidRDefault="004B3650">
      <w:pPr>
        <w:ind w:firstLine="420"/>
        <w:jc w:val="left"/>
      </w:pPr>
      <w:r>
        <w:rPr>
          <w:rFonts w:hint="eastAsia"/>
        </w:rPr>
        <w:t>党建引领聚合力，品牌创建促发展。区人力社保局认真学习贯彻落实党的十九届六中全会精神，围绕区直机关工委打造“一单位一品牌”“一支部一品牌”工作要求，牢牢扛起“抓好党务、干好业务、带好队伍”主体责任，坚持党建引领，深化党建品牌创建工作，局机关及机关六个党支部进一步挖掘、提炼、宣扬品牌内涵，激发党支部战斗堡垒、党员先锋模范作用，以党建品牌凝聚干部合力，为推动人力社保工作提供政治保障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为进一步展示品牌创建工作经验，营造浓厚党建氛围，“怀柔人力社保”公众号将推出全新栏目《党建品牌》，本栏目将会通过视频、图文的方式，为大家全方位展示怀柔人力社保党建品牌的创建故事。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一、品牌介绍</w:t>
      </w:r>
    </w:p>
    <w:p w:rsidR="004B3650" w:rsidRDefault="004B3650">
      <w:pPr>
        <w:ind w:firstLine="420"/>
        <w:jc w:val="left"/>
      </w:pPr>
      <w:r>
        <w:rPr>
          <w:rFonts w:hint="eastAsia"/>
        </w:rPr>
        <w:t>区人力社保局作为民生服务保障部门，政策性强、涉及面广且历史连续性长，每一项工作都关系到党和政府形象，关系到群众生活的切身利益和福祉。局党组在经过前期充分酝酿和广泛征求全局干部职工意见的基础上，结合人力社保工作性质和业务内容，选定“温暖”“先锋”二词，创建“温暖服务、先锋人社”党建品牌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二、品牌内涵</w:t>
      </w:r>
    </w:p>
    <w:p w:rsidR="004B3650" w:rsidRDefault="004B3650">
      <w:pPr>
        <w:ind w:firstLine="420"/>
        <w:jc w:val="left"/>
      </w:pPr>
      <w:r>
        <w:rPr>
          <w:rFonts w:hint="eastAsia"/>
        </w:rPr>
        <w:t>“温暖”代表着用心用情，在工作中做到全心全意爱民、诚心诚意为民、贴心交心亲民，实现人力社保各项政策落地不变形、不打折、不走样，切实在细微处做群众的“贴心人”，让办事群众体会到有一种服务叫“温暖”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“服务”代表着正确的机关定位，人力社保局作为民生服务保障部门，服务是初心和本质，人力社保党建工作的定位就是围绕中心、服务大局、建设队伍、服务群众，推动党建和业务深度融合。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“先锋”代表着在思想和态度上体现我们的信心和决心，代表着先行者、排头兵，人力社保局将以先行之为、担示范之任，在服务中心大局、承担重点任务、为民办事解忧等各项工作中打头阵、当先锋、做表率。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“温暖服务、先锋人社”代表着人力社保局将始终坚持党建引领，全局干部职工牢记初心、砥砺前行，在各项任务面前义无反顾、冲锋在前，切实用暖心服务，打造先锋人社，在为群众办实事进程中携手奋进、建功立业，在为怀柔区经济社会高质量发展进程中保驾护航、阔步前行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三、创建举措</w:t>
      </w:r>
    </w:p>
    <w:p w:rsidR="004B3650" w:rsidRDefault="004B3650">
      <w:pPr>
        <w:ind w:firstLine="420"/>
        <w:jc w:val="left"/>
      </w:pPr>
      <w:r>
        <w:rPr>
          <w:rFonts w:hint="eastAsia"/>
        </w:rPr>
        <w:t>一是聚焦政治优先，以“赶考学堂”为载体，提升理论修养。开展学政治思想系列活动，使党的创新理论更加入脑入心。抓好党务干部队伍素质提升，开展党务工作者系列培训。持续巩固拓展党史学习教育成果，用好红色资源，开展初心“五个一”系列活动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二是聚焦能力优先，以“淬炼工程”为抓手，提升综合素质。开展人力社保大讲堂、青年干部大论坛、人社比武大练兵、人社典型大学习、大讨论等活动，提升干部职工的凝聚力、战斗力，切实在全局上下营造爱岗敬业、甘于奉献的良好工作氛围。</w:t>
      </w:r>
    </w:p>
    <w:p w:rsidR="004B3650" w:rsidRDefault="004B3650">
      <w:pPr>
        <w:ind w:firstLine="420"/>
        <w:jc w:val="left"/>
      </w:pPr>
      <w:r>
        <w:rPr>
          <w:rFonts w:hint="eastAsia"/>
        </w:rPr>
        <w:t>三是聚焦服务优先，以“创建品牌”为目标，提升工作质效。机关</w:t>
      </w:r>
      <w:r>
        <w:rPr>
          <w:rFonts w:hint="eastAsia"/>
        </w:rPr>
        <w:t>6</w:t>
      </w:r>
      <w:r>
        <w:rPr>
          <w:rFonts w:hint="eastAsia"/>
        </w:rPr>
        <w:t>个党支部坚持党建引领，围绕业务工作建设特色支部，打造“一支部一品牌”，为企业群众提供招才引智、就业创业、社会保险、劳动维权等全方位、多领域服务。</w:t>
      </w:r>
    </w:p>
    <w:p w:rsidR="004B3650" w:rsidRDefault="004B3650">
      <w:pPr>
        <w:ind w:firstLine="420"/>
        <w:jc w:val="left"/>
      </w:pPr>
      <w:r>
        <w:rPr>
          <w:rFonts w:hint="eastAsia"/>
        </w:rPr>
        <w:lastRenderedPageBreak/>
        <w:t>结语</w:t>
      </w:r>
    </w:p>
    <w:p w:rsidR="004B3650" w:rsidRDefault="004B3650">
      <w:pPr>
        <w:ind w:firstLine="420"/>
        <w:jc w:val="left"/>
      </w:pPr>
      <w:r>
        <w:rPr>
          <w:rFonts w:hint="eastAsia"/>
        </w:rPr>
        <w:t>下一步，区人力社保局将在“温暖服务、先锋人社”品牌引领下，激励广大人社干部以“冲锋”的姿态，学深、做实、先行，扎实开展各项工作，推动党建和业务目标同向、部署同步、工作同力，形成党建、业务“一盘棋”，为推动怀柔开创科学城统领“</w:t>
      </w:r>
      <w:r>
        <w:rPr>
          <w:rFonts w:hint="eastAsia"/>
        </w:rPr>
        <w:t>1+3</w:t>
      </w:r>
      <w:r>
        <w:rPr>
          <w:rFonts w:hint="eastAsia"/>
        </w:rPr>
        <w:t>”融合发展新局面贡献人社力量，在新的赶考路上书写让人民满意、不负时代的人社答卷！</w:t>
      </w:r>
    </w:p>
    <w:p w:rsidR="004B3650" w:rsidRDefault="004B3650">
      <w:pPr>
        <w:ind w:firstLine="420"/>
        <w:jc w:val="right"/>
      </w:pPr>
      <w:r>
        <w:rPr>
          <w:rFonts w:hint="eastAsia"/>
        </w:rPr>
        <w:t>北京市怀柔区人力资源和社会保障局</w:t>
      </w:r>
      <w:r>
        <w:rPr>
          <w:rFonts w:hint="eastAsia"/>
        </w:rPr>
        <w:t>2022-06-25</w:t>
      </w:r>
    </w:p>
    <w:p w:rsidR="004B3650" w:rsidRDefault="004B3650" w:rsidP="00950C36">
      <w:pPr>
        <w:sectPr w:rsidR="004B3650" w:rsidSect="00950C3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3B4F" w:rsidRDefault="00843B4F"/>
    <w:sectPr w:rsidR="0084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B3650"/>
    <w:rsid w:val="004B3650"/>
    <w:rsid w:val="0084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B36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B36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2023-03-30T05:37:00Z</dcterms:created>
</cp:coreProperties>
</file>