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66" w:rsidRDefault="00330966">
      <w:pPr>
        <w:pStyle w:val="1"/>
      </w:pPr>
      <w:r>
        <w:rPr>
          <w:rFonts w:hint="eastAsia"/>
        </w:rPr>
        <w:t>象州县2022年经济运行情况暨2023年经济形势预判</w:t>
      </w:r>
    </w:p>
    <w:p w:rsidR="00330966" w:rsidRDefault="00330966">
      <w:pPr>
        <w:ind w:firstLine="420"/>
        <w:jc w:val="left"/>
      </w:pPr>
      <w:r>
        <w:rPr>
          <w:rFonts w:hint="eastAsia"/>
        </w:rPr>
        <w:t>今年以来，面对复杂的经济形势，全县深入贯彻落实自治区、来宾市各项决策部署，坚持稳中求进工作总基调，坚持高质量发展要求，奋力推动经济稳增长，但受较多不确定因素影响，经济发展呈现放缓态势，多项主要指标出现回落，增长动力表现不足，稳增长面临着挑战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一、前三季度主要经济指标完成情况及全年预测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（一）前三季度主要经济指标预计完成情况</w:t>
      </w:r>
    </w:p>
    <w:p w:rsidR="00330966" w:rsidRDefault="00330966">
      <w:pPr>
        <w:ind w:firstLine="420"/>
        <w:jc w:val="left"/>
      </w:pPr>
      <w:r>
        <w:rPr>
          <w:rFonts w:hint="eastAsia"/>
        </w:rPr>
        <w:t>初步预计，前三季度全县生产总值预计增长</w:t>
      </w:r>
      <w:r>
        <w:rPr>
          <w:rFonts w:hint="eastAsia"/>
        </w:rPr>
        <w:t>1.5%</w:t>
      </w:r>
      <w:r>
        <w:rPr>
          <w:rFonts w:hint="eastAsia"/>
        </w:rPr>
        <w:t>左右，比上半年回落</w:t>
      </w:r>
      <w:r>
        <w:rPr>
          <w:rFonts w:hint="eastAsia"/>
        </w:rPr>
        <w:t>1.1</w:t>
      </w:r>
      <w:r>
        <w:rPr>
          <w:rFonts w:hint="eastAsia"/>
        </w:rPr>
        <w:t>个百分点，比上年同期回落</w:t>
      </w:r>
      <w:r>
        <w:rPr>
          <w:rFonts w:hint="eastAsia"/>
        </w:rPr>
        <w:t>9.3</w:t>
      </w:r>
      <w:r>
        <w:rPr>
          <w:rFonts w:hint="eastAsia"/>
        </w:rPr>
        <w:t>个百分点，低于目标</w:t>
      </w:r>
      <w:r>
        <w:rPr>
          <w:rFonts w:hint="eastAsia"/>
        </w:rPr>
        <w:t>3.5</w:t>
      </w:r>
      <w:r>
        <w:rPr>
          <w:rFonts w:hint="eastAsia"/>
        </w:rPr>
        <w:t>个百分点，两年平均增长</w:t>
      </w:r>
      <w:r>
        <w:rPr>
          <w:rFonts w:hint="eastAsia"/>
        </w:rPr>
        <w:t>6%</w:t>
      </w:r>
      <w:r>
        <w:rPr>
          <w:rFonts w:hint="eastAsia"/>
        </w:rPr>
        <w:t>。从三次产业看，第一产业增长</w:t>
      </w:r>
      <w:r>
        <w:rPr>
          <w:rFonts w:hint="eastAsia"/>
        </w:rPr>
        <w:t>4%</w:t>
      </w:r>
      <w:r>
        <w:rPr>
          <w:rFonts w:hint="eastAsia"/>
        </w:rPr>
        <w:t>左右，第二产业下降</w:t>
      </w:r>
      <w:r>
        <w:rPr>
          <w:rFonts w:hint="eastAsia"/>
        </w:rPr>
        <w:t>4%</w:t>
      </w:r>
      <w:r>
        <w:rPr>
          <w:rFonts w:hint="eastAsia"/>
        </w:rPr>
        <w:t>左右，第三产业增长</w:t>
      </w:r>
      <w:r>
        <w:rPr>
          <w:rFonts w:hint="eastAsia"/>
        </w:rPr>
        <w:t>3%</w:t>
      </w:r>
      <w:r>
        <w:rPr>
          <w:rFonts w:hint="eastAsia"/>
        </w:rPr>
        <w:t>左右；从主要指标看，农林牧渔业总产值增长</w:t>
      </w:r>
      <w:r>
        <w:rPr>
          <w:rFonts w:hint="eastAsia"/>
        </w:rPr>
        <w:t>4.5%</w:t>
      </w:r>
      <w:r>
        <w:rPr>
          <w:rFonts w:hint="eastAsia"/>
        </w:rPr>
        <w:t>左右，规模以上工业增加值下降</w:t>
      </w:r>
      <w:r>
        <w:rPr>
          <w:rFonts w:hint="eastAsia"/>
        </w:rPr>
        <w:t>11.2%</w:t>
      </w:r>
      <w:r>
        <w:rPr>
          <w:rFonts w:hint="eastAsia"/>
        </w:rPr>
        <w:t>左右，建筑业总产值增长</w:t>
      </w:r>
      <w:r>
        <w:rPr>
          <w:rFonts w:hint="eastAsia"/>
        </w:rPr>
        <w:t>32%</w:t>
      </w:r>
      <w:r>
        <w:rPr>
          <w:rFonts w:hint="eastAsia"/>
        </w:rPr>
        <w:t>左右，固定资产投资增长</w:t>
      </w:r>
      <w:r>
        <w:rPr>
          <w:rFonts w:hint="eastAsia"/>
        </w:rPr>
        <w:t>12.1%</w:t>
      </w:r>
      <w:r>
        <w:rPr>
          <w:rFonts w:hint="eastAsia"/>
        </w:rPr>
        <w:t>左右，社会消费品零售总额增长</w:t>
      </w:r>
      <w:r>
        <w:rPr>
          <w:rFonts w:hint="eastAsia"/>
        </w:rPr>
        <w:t>0.4%</w:t>
      </w:r>
      <w:r>
        <w:rPr>
          <w:rFonts w:hint="eastAsia"/>
        </w:rPr>
        <w:t>左右，一般公共预算收入下降</w:t>
      </w:r>
      <w:r>
        <w:rPr>
          <w:rFonts w:hint="eastAsia"/>
        </w:rPr>
        <w:t>4.5%</w:t>
      </w:r>
      <w:r>
        <w:rPr>
          <w:rFonts w:hint="eastAsia"/>
        </w:rPr>
        <w:t>左右。总体来看，一三产为前三季度经济增长的主要发力点，二产鉴于工业、建安投资下滑严重，对经济的支撑作用不足，经济下行压力增大。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（二）全年主要经济指标完成情况预测</w:t>
      </w:r>
    </w:p>
    <w:p w:rsidR="00330966" w:rsidRDefault="00330966">
      <w:pPr>
        <w:ind w:firstLine="420"/>
        <w:jc w:val="left"/>
      </w:pPr>
      <w:r>
        <w:rPr>
          <w:rFonts w:hint="eastAsia"/>
        </w:rPr>
        <w:t>根据前三季度经济运行情况及部分重点行业的恢复情况初步测算，</w:t>
      </w:r>
      <w:r>
        <w:rPr>
          <w:rFonts w:hint="eastAsia"/>
        </w:rPr>
        <w:t>2022</w:t>
      </w:r>
      <w:r>
        <w:rPr>
          <w:rFonts w:hint="eastAsia"/>
        </w:rPr>
        <w:t>年全年生产总值预计增长</w:t>
      </w:r>
      <w:r>
        <w:rPr>
          <w:rFonts w:hint="eastAsia"/>
        </w:rPr>
        <w:t>3.5%</w:t>
      </w:r>
      <w:r>
        <w:rPr>
          <w:rFonts w:hint="eastAsia"/>
        </w:rPr>
        <w:t>左右，低于目标</w:t>
      </w:r>
      <w:r>
        <w:rPr>
          <w:rFonts w:hint="eastAsia"/>
        </w:rPr>
        <w:t>2.5</w:t>
      </w:r>
      <w:r>
        <w:rPr>
          <w:rFonts w:hint="eastAsia"/>
        </w:rPr>
        <w:t>个百分点。从三次产业看，第一产业增长</w:t>
      </w:r>
      <w:r>
        <w:rPr>
          <w:rFonts w:hint="eastAsia"/>
        </w:rPr>
        <w:t>5.3%</w:t>
      </w:r>
      <w:r>
        <w:rPr>
          <w:rFonts w:hint="eastAsia"/>
        </w:rPr>
        <w:t>左右，第二产业下降</w:t>
      </w:r>
      <w:r>
        <w:rPr>
          <w:rFonts w:hint="eastAsia"/>
        </w:rPr>
        <w:t>3%</w:t>
      </w:r>
      <w:r>
        <w:rPr>
          <w:rFonts w:hint="eastAsia"/>
        </w:rPr>
        <w:t>左右，其中，规模以上工业增加值下降</w:t>
      </w:r>
      <w:r>
        <w:rPr>
          <w:rFonts w:hint="eastAsia"/>
        </w:rPr>
        <w:t>8%</w:t>
      </w:r>
      <w:r>
        <w:rPr>
          <w:rFonts w:hint="eastAsia"/>
        </w:rPr>
        <w:t>左右；第三产业增长</w:t>
      </w:r>
      <w:r>
        <w:rPr>
          <w:rFonts w:hint="eastAsia"/>
        </w:rPr>
        <w:t>5.5%</w:t>
      </w:r>
      <w:r>
        <w:rPr>
          <w:rFonts w:hint="eastAsia"/>
        </w:rPr>
        <w:t>左右，固定资产投资增长</w:t>
      </w:r>
      <w:r>
        <w:rPr>
          <w:rFonts w:hint="eastAsia"/>
        </w:rPr>
        <w:t>16%</w:t>
      </w:r>
      <w:r>
        <w:rPr>
          <w:rFonts w:hint="eastAsia"/>
        </w:rPr>
        <w:t>左右，社会消费品零售总额增长</w:t>
      </w:r>
      <w:r>
        <w:rPr>
          <w:rFonts w:hint="eastAsia"/>
        </w:rPr>
        <w:t>6%</w:t>
      </w:r>
      <w:r>
        <w:rPr>
          <w:rFonts w:hint="eastAsia"/>
        </w:rPr>
        <w:t>左右，一般公共预算收入下降</w:t>
      </w:r>
      <w:r>
        <w:rPr>
          <w:rFonts w:hint="eastAsia"/>
        </w:rPr>
        <w:t>6.2%</w:t>
      </w:r>
      <w:r>
        <w:rPr>
          <w:rFonts w:hint="eastAsia"/>
        </w:rPr>
        <w:t>左右。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二、经济运行主要特点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（一）农业保持平稳增长，工业降幅扩大、建筑业较快增长</w:t>
      </w:r>
    </w:p>
    <w:p w:rsidR="00330966" w:rsidRDefault="0033096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农业生产总体平稳。前三季度，全县农林牧渔业总产值完成</w:t>
      </w:r>
      <w:r>
        <w:rPr>
          <w:rFonts w:hint="eastAsia"/>
        </w:rPr>
        <w:t>26.37</w:t>
      </w:r>
      <w:r>
        <w:rPr>
          <w:rFonts w:hint="eastAsia"/>
        </w:rPr>
        <w:t>亿元，同比增长</w:t>
      </w:r>
      <w:r>
        <w:rPr>
          <w:rFonts w:hint="eastAsia"/>
        </w:rPr>
        <w:t>4.5%</w:t>
      </w:r>
      <w:r>
        <w:rPr>
          <w:rFonts w:hint="eastAsia"/>
        </w:rPr>
        <w:t>，与上半年持平。从行业看，种植业和畜牧业是农林牧渔业两大主要行业，产值占比分别为</w:t>
      </w:r>
      <w:r>
        <w:rPr>
          <w:rFonts w:hint="eastAsia"/>
        </w:rPr>
        <w:t>42.9%</w:t>
      </w:r>
      <w:r>
        <w:rPr>
          <w:rFonts w:hint="eastAsia"/>
        </w:rPr>
        <w:t>和</w:t>
      </w:r>
      <w:r>
        <w:rPr>
          <w:rFonts w:hint="eastAsia"/>
        </w:rPr>
        <w:t>33%</w:t>
      </w:r>
      <w:r>
        <w:rPr>
          <w:rFonts w:hint="eastAsia"/>
        </w:rPr>
        <w:t>。种植业生产平稳，产值增长</w:t>
      </w:r>
      <w:r>
        <w:rPr>
          <w:rFonts w:hint="eastAsia"/>
        </w:rPr>
        <w:t>8.9%</w:t>
      </w:r>
      <w:r>
        <w:rPr>
          <w:rFonts w:hint="eastAsia"/>
        </w:rPr>
        <w:t>，拉动农林牧渔业增长</w:t>
      </w:r>
      <w:r>
        <w:rPr>
          <w:rFonts w:hint="eastAsia"/>
        </w:rPr>
        <w:t>3.3</w:t>
      </w:r>
      <w:r>
        <w:rPr>
          <w:rFonts w:hint="eastAsia"/>
        </w:rPr>
        <w:t>个百分点。蔬菜产量</w:t>
      </w:r>
      <w:r>
        <w:rPr>
          <w:rFonts w:hint="eastAsia"/>
        </w:rPr>
        <w:t>18.53</w:t>
      </w:r>
      <w:r>
        <w:rPr>
          <w:rFonts w:hint="eastAsia"/>
        </w:rPr>
        <w:t>万吨，增长</w:t>
      </w:r>
      <w:r>
        <w:rPr>
          <w:rFonts w:hint="eastAsia"/>
        </w:rPr>
        <w:t>7.7%</w:t>
      </w:r>
      <w:r>
        <w:rPr>
          <w:rFonts w:hint="eastAsia"/>
        </w:rPr>
        <w:t>；水果产量</w:t>
      </w:r>
      <w:r>
        <w:rPr>
          <w:rFonts w:hint="eastAsia"/>
        </w:rPr>
        <w:t>9.7</w:t>
      </w:r>
      <w:r>
        <w:rPr>
          <w:rFonts w:hint="eastAsia"/>
        </w:rPr>
        <w:t>万吨，增长</w:t>
      </w:r>
      <w:r>
        <w:rPr>
          <w:rFonts w:hint="eastAsia"/>
        </w:rPr>
        <w:t>48.7%</w:t>
      </w:r>
      <w:r>
        <w:rPr>
          <w:rFonts w:hint="eastAsia"/>
        </w:rPr>
        <w:t>，其中柑橘类产量</w:t>
      </w:r>
      <w:r>
        <w:rPr>
          <w:rFonts w:hint="eastAsia"/>
        </w:rPr>
        <w:t>7.35</w:t>
      </w:r>
      <w:r>
        <w:rPr>
          <w:rFonts w:hint="eastAsia"/>
        </w:rPr>
        <w:t>万吨，增长</w:t>
      </w:r>
      <w:r>
        <w:rPr>
          <w:rFonts w:hint="eastAsia"/>
        </w:rPr>
        <w:t>69.7%</w:t>
      </w:r>
      <w:r>
        <w:rPr>
          <w:rFonts w:hint="eastAsia"/>
        </w:rPr>
        <w:t>。今年以来全县预计新建设施蔬菜基地</w:t>
      </w:r>
      <w:r>
        <w:rPr>
          <w:rFonts w:hint="eastAsia"/>
        </w:rPr>
        <w:t>400</w:t>
      </w:r>
      <w:r>
        <w:rPr>
          <w:rFonts w:hint="eastAsia"/>
        </w:rPr>
        <w:t>亩（大乐镇</w:t>
      </w:r>
      <w:r>
        <w:rPr>
          <w:rFonts w:hint="eastAsia"/>
        </w:rPr>
        <w:t>100</w:t>
      </w:r>
      <w:r>
        <w:rPr>
          <w:rFonts w:hint="eastAsia"/>
        </w:rPr>
        <w:t>亩，石龙</w:t>
      </w:r>
      <w:r>
        <w:rPr>
          <w:rFonts w:hint="eastAsia"/>
        </w:rPr>
        <w:t>300</w:t>
      </w:r>
      <w:r>
        <w:rPr>
          <w:rFonts w:hint="eastAsia"/>
        </w:rPr>
        <w:t>亩），目前大乐六回蔬菜基地已投入生产，有力推动种植业发展动能进一步增强。林业降幅仍较明显，产值下降</w:t>
      </w:r>
      <w:r>
        <w:rPr>
          <w:rFonts w:hint="eastAsia"/>
        </w:rPr>
        <w:t>4.9%</w:t>
      </w:r>
      <w:r>
        <w:rPr>
          <w:rFonts w:hint="eastAsia"/>
        </w:rPr>
        <w:t>，下拉农林牧渔业产值</w:t>
      </w:r>
      <w:r>
        <w:rPr>
          <w:rFonts w:hint="eastAsia"/>
        </w:rPr>
        <w:t>1</w:t>
      </w:r>
      <w:r>
        <w:rPr>
          <w:rFonts w:hint="eastAsia"/>
        </w:rPr>
        <w:t>个百分点，其中林木采伐量完成</w:t>
      </w:r>
      <w:r>
        <w:rPr>
          <w:rFonts w:hint="eastAsia"/>
        </w:rPr>
        <w:t>60</w:t>
      </w:r>
      <w:r>
        <w:rPr>
          <w:rFonts w:hint="eastAsia"/>
        </w:rPr>
        <w:t>万立方，下降</w:t>
      </w:r>
      <w:r>
        <w:rPr>
          <w:rFonts w:hint="eastAsia"/>
        </w:rPr>
        <w:t>8.7%</w:t>
      </w:r>
      <w:r>
        <w:rPr>
          <w:rFonts w:hint="eastAsia"/>
        </w:rPr>
        <w:t>。畜牧业加快恢复，产值增长</w:t>
      </w:r>
      <w:r>
        <w:rPr>
          <w:rFonts w:hint="eastAsia"/>
        </w:rPr>
        <w:t>5%</w:t>
      </w:r>
      <w:r>
        <w:rPr>
          <w:rFonts w:hint="eastAsia"/>
        </w:rPr>
        <w:t>，拉动农林牧渔业产值增长</w:t>
      </w:r>
      <w:r>
        <w:rPr>
          <w:rFonts w:hint="eastAsia"/>
        </w:rPr>
        <w:t>1.8</w:t>
      </w:r>
      <w:r>
        <w:rPr>
          <w:rFonts w:hint="eastAsia"/>
        </w:rPr>
        <w:t>个百分点。其中生猪出栏</w:t>
      </w:r>
      <w:r>
        <w:rPr>
          <w:rFonts w:hint="eastAsia"/>
        </w:rPr>
        <w:t>10.81</w:t>
      </w:r>
      <w:r>
        <w:rPr>
          <w:rFonts w:hint="eastAsia"/>
        </w:rPr>
        <w:t>万头，增长</w:t>
      </w:r>
      <w:r>
        <w:rPr>
          <w:rFonts w:hint="eastAsia"/>
        </w:rPr>
        <w:t>9.7%</w:t>
      </w:r>
      <w:r>
        <w:rPr>
          <w:rFonts w:hint="eastAsia"/>
        </w:rPr>
        <w:t>；生猪产值</w:t>
      </w:r>
      <w:r>
        <w:rPr>
          <w:rFonts w:hint="eastAsia"/>
        </w:rPr>
        <w:t>1.93</w:t>
      </w:r>
      <w:r>
        <w:rPr>
          <w:rFonts w:hint="eastAsia"/>
        </w:rPr>
        <w:t>亿元，增长</w:t>
      </w:r>
      <w:r>
        <w:rPr>
          <w:rFonts w:hint="eastAsia"/>
        </w:rPr>
        <w:t>19.6%</w:t>
      </w:r>
      <w:r>
        <w:rPr>
          <w:rFonts w:hint="eastAsia"/>
        </w:rPr>
        <w:t>，拉动农林牧渔业产值增长</w:t>
      </w:r>
      <w:r>
        <w:rPr>
          <w:rFonts w:hint="eastAsia"/>
        </w:rPr>
        <w:t>1.8</w:t>
      </w:r>
      <w:r>
        <w:rPr>
          <w:rFonts w:hint="eastAsia"/>
        </w:rPr>
        <w:t>个百分点。渔业保持增长，产值增长</w:t>
      </w:r>
      <w:r>
        <w:rPr>
          <w:rFonts w:hint="eastAsia"/>
        </w:rPr>
        <w:t>4%</w:t>
      </w:r>
      <w:r>
        <w:rPr>
          <w:rFonts w:hint="eastAsia"/>
        </w:rPr>
        <w:t>，拉动农林牧渔业产值增长</w:t>
      </w:r>
      <w:r>
        <w:rPr>
          <w:rFonts w:hint="eastAsia"/>
        </w:rPr>
        <w:t>0.2</w:t>
      </w:r>
      <w:r>
        <w:rPr>
          <w:rFonts w:hint="eastAsia"/>
        </w:rPr>
        <w:t>个百分点。其中水产品产量</w:t>
      </w:r>
      <w:r>
        <w:rPr>
          <w:rFonts w:hint="eastAsia"/>
        </w:rPr>
        <w:t>0.9</w:t>
      </w:r>
      <w:r>
        <w:rPr>
          <w:rFonts w:hint="eastAsia"/>
        </w:rPr>
        <w:t>万吨，同比增长</w:t>
      </w:r>
      <w:r>
        <w:rPr>
          <w:rFonts w:hint="eastAsia"/>
        </w:rPr>
        <w:t>3.7%</w:t>
      </w:r>
      <w:r>
        <w:rPr>
          <w:rFonts w:hint="eastAsia"/>
        </w:rPr>
        <w:t>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工业生产降幅持续扩大。</w:t>
      </w:r>
      <w:r>
        <w:rPr>
          <w:rFonts w:hint="eastAsia"/>
        </w:rPr>
        <w:t>1-9</w:t>
      </w:r>
      <w:r>
        <w:rPr>
          <w:rFonts w:hint="eastAsia"/>
        </w:rPr>
        <w:t>月，规模以上工业增加值同比下降</w:t>
      </w:r>
      <w:r>
        <w:rPr>
          <w:rFonts w:hint="eastAsia"/>
        </w:rPr>
        <w:t>11.2%</w:t>
      </w:r>
      <w:r>
        <w:rPr>
          <w:rFonts w:hint="eastAsia"/>
        </w:rPr>
        <w:t>，降幅比（</w:t>
      </w:r>
      <w:r>
        <w:rPr>
          <w:rFonts w:hint="eastAsia"/>
        </w:rPr>
        <w:t>1-8</w:t>
      </w:r>
      <w:r>
        <w:rPr>
          <w:rFonts w:hint="eastAsia"/>
        </w:rPr>
        <w:t>月</w:t>
      </w:r>
      <w:r>
        <w:rPr>
          <w:rFonts w:hint="eastAsia"/>
        </w:rPr>
        <w:t>-9.9%</w:t>
      </w:r>
      <w:r>
        <w:rPr>
          <w:rFonts w:hint="eastAsia"/>
        </w:rPr>
        <w:t>）扩大</w:t>
      </w:r>
      <w:r>
        <w:rPr>
          <w:rFonts w:hint="eastAsia"/>
        </w:rPr>
        <w:t>1.3</w:t>
      </w:r>
      <w:r>
        <w:rPr>
          <w:rFonts w:hint="eastAsia"/>
        </w:rPr>
        <w:t>个百分点。从三大门类看，采矿业依托喜福矿业有限公司的增长势头，实现增加值增长</w:t>
      </w:r>
      <w:r>
        <w:rPr>
          <w:rFonts w:hint="eastAsia"/>
        </w:rPr>
        <w:t>20.1%</w:t>
      </w:r>
      <w:r>
        <w:rPr>
          <w:rFonts w:hint="eastAsia"/>
        </w:rPr>
        <w:t>，拉动增加值增长</w:t>
      </w:r>
      <w:r>
        <w:rPr>
          <w:rFonts w:hint="eastAsia"/>
        </w:rPr>
        <w:t>1</w:t>
      </w:r>
      <w:r>
        <w:rPr>
          <w:rFonts w:hint="eastAsia"/>
        </w:rPr>
        <w:t>个百分点；制造业和电力生产制造业分别下降</w:t>
      </w:r>
      <w:r>
        <w:rPr>
          <w:rFonts w:hint="eastAsia"/>
        </w:rPr>
        <w:t>12.8%</w:t>
      </w:r>
      <w:r>
        <w:rPr>
          <w:rFonts w:hint="eastAsia"/>
        </w:rPr>
        <w:t>、</w:t>
      </w:r>
      <w:r>
        <w:rPr>
          <w:rFonts w:hint="eastAsia"/>
        </w:rPr>
        <w:t>21.4%</w:t>
      </w:r>
      <w:r>
        <w:rPr>
          <w:rFonts w:hint="eastAsia"/>
        </w:rPr>
        <w:t>，分别下拉增加值</w:t>
      </w:r>
      <w:r>
        <w:rPr>
          <w:rFonts w:hint="eastAsia"/>
        </w:rPr>
        <w:t>10.1</w:t>
      </w:r>
      <w:r>
        <w:rPr>
          <w:rFonts w:hint="eastAsia"/>
        </w:rPr>
        <w:t>、</w:t>
      </w:r>
      <w:r>
        <w:rPr>
          <w:rFonts w:hint="eastAsia"/>
        </w:rPr>
        <w:t>2.1</w:t>
      </w:r>
      <w:r>
        <w:rPr>
          <w:rFonts w:hint="eastAsia"/>
        </w:rPr>
        <w:t>个百分点。今年以来象州理昂农林废弃物热电有限公司因原料缺乏等问题，一条生产线处于停工状态，产能利用率为</w:t>
      </w:r>
      <w:r>
        <w:rPr>
          <w:rFonts w:hint="eastAsia"/>
        </w:rPr>
        <w:t>50%</w:t>
      </w:r>
      <w:r>
        <w:rPr>
          <w:rFonts w:hint="eastAsia"/>
        </w:rPr>
        <w:t>以下。</w:t>
      </w:r>
      <w:r>
        <w:rPr>
          <w:rFonts w:hint="eastAsia"/>
        </w:rPr>
        <w:t>8</w:t>
      </w:r>
      <w:r>
        <w:rPr>
          <w:rFonts w:hint="eastAsia"/>
        </w:rPr>
        <w:t>月份该公司开始启动全部生产线，发电量大幅增加，有效拉动电力生产行业。从轻重工业看，</w:t>
      </w:r>
      <w:r>
        <w:rPr>
          <w:rFonts w:hint="eastAsia"/>
        </w:rPr>
        <w:t>1-9</w:t>
      </w:r>
      <w:r>
        <w:rPr>
          <w:rFonts w:hint="eastAsia"/>
        </w:rPr>
        <w:t>月规上重工业增加值下降</w:t>
      </w:r>
      <w:r>
        <w:rPr>
          <w:rFonts w:hint="eastAsia"/>
        </w:rPr>
        <w:t>4.6%</w:t>
      </w:r>
      <w:r>
        <w:rPr>
          <w:rFonts w:hint="eastAsia"/>
        </w:rPr>
        <w:t>，总量占规上工业增加值为</w:t>
      </w:r>
      <w:r>
        <w:rPr>
          <w:rFonts w:hint="eastAsia"/>
        </w:rPr>
        <w:t>97.1%</w:t>
      </w:r>
      <w:r>
        <w:rPr>
          <w:rFonts w:hint="eastAsia"/>
        </w:rPr>
        <w:t>；轻工业下降</w:t>
      </w:r>
      <w:r>
        <w:rPr>
          <w:rFonts w:hint="eastAsia"/>
        </w:rPr>
        <w:t>35.0%</w:t>
      </w:r>
      <w:r>
        <w:rPr>
          <w:rFonts w:hint="eastAsia"/>
        </w:rPr>
        <w:t>，总量占比</w:t>
      </w:r>
      <w:r>
        <w:rPr>
          <w:rFonts w:hint="eastAsia"/>
        </w:rPr>
        <w:t>2.9%</w:t>
      </w:r>
      <w:r>
        <w:rPr>
          <w:rFonts w:hint="eastAsia"/>
        </w:rPr>
        <w:t>。从行业中类看，</w:t>
      </w:r>
      <w:r>
        <w:rPr>
          <w:rFonts w:hint="eastAsia"/>
        </w:rPr>
        <w:t>1-9</w:t>
      </w:r>
      <w:r>
        <w:rPr>
          <w:rFonts w:hint="eastAsia"/>
        </w:rPr>
        <w:t>月全县</w:t>
      </w:r>
      <w:r>
        <w:rPr>
          <w:rFonts w:hint="eastAsia"/>
        </w:rPr>
        <w:t>22</w:t>
      </w:r>
      <w:r>
        <w:rPr>
          <w:rFonts w:hint="eastAsia"/>
        </w:rPr>
        <w:t>个中类行业中有</w:t>
      </w:r>
      <w:r>
        <w:rPr>
          <w:rFonts w:hint="eastAsia"/>
        </w:rPr>
        <w:t>5</w:t>
      </w:r>
      <w:r>
        <w:rPr>
          <w:rFonts w:hint="eastAsia"/>
        </w:rPr>
        <w:t>个行业正增长，</w:t>
      </w:r>
      <w:r>
        <w:rPr>
          <w:rFonts w:hint="eastAsia"/>
        </w:rPr>
        <w:t>17</w:t>
      </w:r>
      <w:r>
        <w:rPr>
          <w:rFonts w:hint="eastAsia"/>
        </w:rPr>
        <w:t>个行业负增长，负增长行业占规上工业行业面</w:t>
      </w:r>
      <w:r>
        <w:rPr>
          <w:rFonts w:hint="eastAsia"/>
        </w:rPr>
        <w:t>77.3%</w:t>
      </w:r>
      <w:r>
        <w:rPr>
          <w:rFonts w:hint="eastAsia"/>
        </w:rPr>
        <w:t>。其中，木</w:t>
      </w:r>
      <w:r>
        <w:rPr>
          <w:rFonts w:hint="eastAsia"/>
        </w:rPr>
        <w:lastRenderedPageBreak/>
        <w:t>材加工业（单板）下降</w:t>
      </w:r>
      <w:r>
        <w:rPr>
          <w:rFonts w:hint="eastAsia"/>
        </w:rPr>
        <w:t>30.6%</w:t>
      </w:r>
      <w:r>
        <w:rPr>
          <w:rFonts w:hint="eastAsia"/>
        </w:rPr>
        <w:t>，下拉规上工业增加值</w:t>
      </w:r>
      <w:r>
        <w:rPr>
          <w:rFonts w:hint="eastAsia"/>
        </w:rPr>
        <w:t>3.2</w:t>
      </w:r>
      <w:r>
        <w:rPr>
          <w:rFonts w:hint="eastAsia"/>
        </w:rPr>
        <w:t>个百分点；基础化学原料制造业下降</w:t>
      </w:r>
      <w:r>
        <w:rPr>
          <w:rFonts w:hint="eastAsia"/>
        </w:rPr>
        <w:t>15.3%</w:t>
      </w:r>
      <w:r>
        <w:rPr>
          <w:rFonts w:hint="eastAsia"/>
        </w:rPr>
        <w:t>，下拉</w:t>
      </w:r>
      <w:r>
        <w:rPr>
          <w:rFonts w:hint="eastAsia"/>
        </w:rPr>
        <w:t>2.4</w:t>
      </w:r>
      <w:r>
        <w:rPr>
          <w:rFonts w:hint="eastAsia"/>
        </w:rPr>
        <w:t>个百分点；电力生产业下降</w:t>
      </w:r>
      <w:r>
        <w:rPr>
          <w:rFonts w:hint="eastAsia"/>
        </w:rPr>
        <w:t>21.4%</w:t>
      </w:r>
      <w:r>
        <w:rPr>
          <w:rFonts w:hint="eastAsia"/>
        </w:rPr>
        <w:t>，下拉</w:t>
      </w:r>
      <w:r>
        <w:rPr>
          <w:rFonts w:hint="eastAsia"/>
        </w:rPr>
        <w:t>2.1</w:t>
      </w:r>
      <w:r>
        <w:rPr>
          <w:rFonts w:hint="eastAsia"/>
        </w:rPr>
        <w:t>个百分点。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建筑业总产值较快增长。</w:t>
      </w:r>
      <w:r>
        <w:rPr>
          <w:rFonts w:hint="eastAsia"/>
        </w:rPr>
        <w:t>1-9</w:t>
      </w:r>
      <w:r>
        <w:rPr>
          <w:rFonts w:hint="eastAsia"/>
        </w:rPr>
        <w:t>月，得益于上半年新入库的广西中益建设工程有限公司有力拉动，初步预计，建筑业总产值同比增长</w:t>
      </w:r>
      <w:r>
        <w:rPr>
          <w:rFonts w:hint="eastAsia"/>
        </w:rPr>
        <w:t>32%</w:t>
      </w:r>
      <w:r>
        <w:rPr>
          <w:rFonts w:hint="eastAsia"/>
        </w:rPr>
        <w:t>，比上年同期提高</w:t>
      </w:r>
      <w:r>
        <w:rPr>
          <w:rFonts w:hint="eastAsia"/>
        </w:rPr>
        <w:t>20.4</w:t>
      </w:r>
      <w:r>
        <w:rPr>
          <w:rFonts w:hint="eastAsia"/>
        </w:rPr>
        <w:t>个百分点，增加值增长</w:t>
      </w:r>
      <w:r>
        <w:rPr>
          <w:rFonts w:hint="eastAsia"/>
        </w:rPr>
        <w:t>8.5%</w:t>
      </w:r>
      <w:r>
        <w:rPr>
          <w:rFonts w:hint="eastAsia"/>
        </w:rPr>
        <w:t>，对</w:t>
      </w:r>
      <w:r>
        <w:rPr>
          <w:rFonts w:hint="eastAsia"/>
        </w:rPr>
        <w:t>GDP</w:t>
      </w:r>
      <w:r>
        <w:rPr>
          <w:rFonts w:hint="eastAsia"/>
        </w:rPr>
        <w:t>的贡献率为</w:t>
      </w:r>
      <w:r>
        <w:rPr>
          <w:rFonts w:hint="eastAsia"/>
        </w:rPr>
        <w:t>44%</w:t>
      </w:r>
      <w:r>
        <w:rPr>
          <w:rFonts w:hint="eastAsia"/>
        </w:rPr>
        <w:t>，拉动</w:t>
      </w:r>
      <w:r>
        <w:rPr>
          <w:rFonts w:hint="eastAsia"/>
        </w:rPr>
        <w:t>GDP</w:t>
      </w:r>
      <w:r>
        <w:rPr>
          <w:rFonts w:hint="eastAsia"/>
        </w:rPr>
        <w:t>增长</w:t>
      </w:r>
      <w:r>
        <w:rPr>
          <w:rFonts w:hint="eastAsia"/>
        </w:rPr>
        <w:t>0.7</w:t>
      </w:r>
      <w:r>
        <w:rPr>
          <w:rFonts w:hint="eastAsia"/>
        </w:rPr>
        <w:t>个百分点。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（二）服务业整体呈现放缓态势，支撑性指标增长不稳定</w:t>
      </w:r>
    </w:p>
    <w:p w:rsidR="00330966" w:rsidRDefault="0033096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批零住餐业“两增一降一持平”。初步预计，</w:t>
      </w:r>
      <w:r>
        <w:rPr>
          <w:rFonts w:hint="eastAsia"/>
        </w:rPr>
        <w:t>1-9</w:t>
      </w:r>
      <w:r>
        <w:rPr>
          <w:rFonts w:hint="eastAsia"/>
        </w:rPr>
        <w:t>月，得益于</w:t>
      </w:r>
      <w:r>
        <w:rPr>
          <w:rFonts w:hint="eastAsia"/>
        </w:rPr>
        <w:t>8</w:t>
      </w:r>
      <w:r>
        <w:rPr>
          <w:rFonts w:hint="eastAsia"/>
        </w:rPr>
        <w:t>月新入统华盛贸易有限公司的有力拉动，批发业销售额同比增长</w:t>
      </w:r>
      <w:r>
        <w:rPr>
          <w:rFonts w:hint="eastAsia"/>
        </w:rPr>
        <w:t>0.3%</w:t>
      </w:r>
      <w:r>
        <w:rPr>
          <w:rFonts w:hint="eastAsia"/>
        </w:rPr>
        <w:t>，比上半年提高</w:t>
      </w:r>
      <w:r>
        <w:rPr>
          <w:rFonts w:hint="eastAsia"/>
        </w:rPr>
        <w:t>15.9</w:t>
      </w:r>
      <w:r>
        <w:rPr>
          <w:rFonts w:hint="eastAsia"/>
        </w:rPr>
        <w:t>个百分点。零售业销售额增长</w:t>
      </w:r>
      <w:r>
        <w:rPr>
          <w:rFonts w:hint="eastAsia"/>
        </w:rPr>
        <w:t>6.5%</w:t>
      </w:r>
      <w:r>
        <w:rPr>
          <w:rFonts w:hint="eastAsia"/>
        </w:rPr>
        <w:t>，比上半年回落</w:t>
      </w:r>
      <w:r>
        <w:rPr>
          <w:rFonts w:hint="eastAsia"/>
        </w:rPr>
        <w:t>0.6</w:t>
      </w:r>
      <w:r>
        <w:rPr>
          <w:rFonts w:hint="eastAsia"/>
        </w:rPr>
        <w:t>个百分点。住宿业营业额下降</w:t>
      </w:r>
      <w:r>
        <w:rPr>
          <w:rFonts w:hint="eastAsia"/>
        </w:rPr>
        <w:t>10.9%</w:t>
      </w:r>
      <w:r>
        <w:rPr>
          <w:rFonts w:hint="eastAsia"/>
        </w:rPr>
        <w:t>，降幅比上半年收窄</w:t>
      </w:r>
      <w:r>
        <w:rPr>
          <w:rFonts w:hint="eastAsia"/>
        </w:rPr>
        <w:t>1.1</w:t>
      </w:r>
      <w:r>
        <w:rPr>
          <w:rFonts w:hint="eastAsia"/>
        </w:rPr>
        <w:t>个百分点；餐饮业营业额增长</w:t>
      </w:r>
      <w:r>
        <w:rPr>
          <w:rFonts w:hint="eastAsia"/>
        </w:rPr>
        <w:t>0%</w:t>
      </w:r>
      <w:r>
        <w:rPr>
          <w:rFonts w:hint="eastAsia"/>
        </w:rPr>
        <w:t>，比上半年提高</w:t>
      </w:r>
      <w:r>
        <w:rPr>
          <w:rFonts w:hint="eastAsia"/>
        </w:rPr>
        <w:t>1.8</w:t>
      </w:r>
      <w:r>
        <w:rPr>
          <w:rFonts w:hint="eastAsia"/>
        </w:rPr>
        <w:t>个百分点，受疫情和淡季影响，住宿餐饮业企业营业额下降面高达</w:t>
      </w:r>
      <w:r>
        <w:rPr>
          <w:rFonts w:hint="eastAsia"/>
        </w:rPr>
        <w:t>85%</w:t>
      </w:r>
      <w:r>
        <w:rPr>
          <w:rFonts w:hint="eastAsia"/>
        </w:rPr>
        <w:t>以上，总体回升困难。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金融存贷款余额稳步扩大。</w:t>
      </w:r>
      <w:r>
        <w:rPr>
          <w:rFonts w:hint="eastAsia"/>
        </w:rPr>
        <w:t>9</w:t>
      </w:r>
      <w:r>
        <w:rPr>
          <w:rFonts w:hint="eastAsia"/>
        </w:rPr>
        <w:t>月末，全县金融机构本外币各项存款余额为</w:t>
      </w:r>
      <w:r>
        <w:rPr>
          <w:rFonts w:hint="eastAsia"/>
        </w:rPr>
        <w:t>125.69</w:t>
      </w:r>
      <w:r>
        <w:rPr>
          <w:rFonts w:hint="eastAsia"/>
        </w:rPr>
        <w:t>亿元，比年初增加</w:t>
      </w:r>
      <w:r>
        <w:rPr>
          <w:rFonts w:hint="eastAsia"/>
        </w:rPr>
        <w:t>11.16</w:t>
      </w:r>
      <w:r>
        <w:rPr>
          <w:rFonts w:hint="eastAsia"/>
        </w:rPr>
        <w:t>亿元，同比增长</w:t>
      </w:r>
      <w:r>
        <w:rPr>
          <w:rFonts w:hint="eastAsia"/>
        </w:rPr>
        <w:t>10%</w:t>
      </w:r>
      <w:r>
        <w:rPr>
          <w:rFonts w:hint="eastAsia"/>
        </w:rPr>
        <w:t>；各项贷款余额为</w:t>
      </w:r>
      <w:r>
        <w:rPr>
          <w:rFonts w:hint="eastAsia"/>
        </w:rPr>
        <w:t>108.64</w:t>
      </w:r>
      <w:r>
        <w:rPr>
          <w:rFonts w:hint="eastAsia"/>
        </w:rPr>
        <w:t>亿元，比年初增加</w:t>
      </w:r>
      <w:r>
        <w:rPr>
          <w:rFonts w:hint="eastAsia"/>
        </w:rPr>
        <w:t>21.55</w:t>
      </w:r>
      <w:r>
        <w:rPr>
          <w:rFonts w:hint="eastAsia"/>
        </w:rPr>
        <w:t>亿元，同比增长</w:t>
      </w:r>
      <w:r>
        <w:rPr>
          <w:rFonts w:hint="eastAsia"/>
        </w:rPr>
        <w:t>17.8%</w:t>
      </w:r>
      <w:r>
        <w:rPr>
          <w:rFonts w:hint="eastAsia"/>
        </w:rPr>
        <w:t>；本外币存贷款余额同比增长</w:t>
      </w:r>
      <w:r>
        <w:rPr>
          <w:rFonts w:hint="eastAsia"/>
        </w:rPr>
        <w:t>13.6%</w:t>
      </w:r>
      <w:r>
        <w:rPr>
          <w:rFonts w:hint="eastAsia"/>
        </w:rPr>
        <w:t>，比</w:t>
      </w:r>
      <w:r>
        <w:rPr>
          <w:rFonts w:hint="eastAsia"/>
        </w:rPr>
        <w:t>8</w:t>
      </w:r>
      <w:r>
        <w:rPr>
          <w:rFonts w:hint="eastAsia"/>
        </w:rPr>
        <w:t>月末提高</w:t>
      </w:r>
      <w:r>
        <w:rPr>
          <w:rFonts w:hint="eastAsia"/>
        </w:rPr>
        <w:t>2</w:t>
      </w:r>
      <w:r>
        <w:rPr>
          <w:rFonts w:hint="eastAsia"/>
        </w:rPr>
        <w:t>个百分点，一定程度凸显出全县金融政策的支撑韧性。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房地产销售市场持续低迷。</w:t>
      </w:r>
      <w:r>
        <w:rPr>
          <w:rFonts w:hint="eastAsia"/>
        </w:rPr>
        <w:t>1-9</w:t>
      </w:r>
      <w:r>
        <w:rPr>
          <w:rFonts w:hint="eastAsia"/>
        </w:rPr>
        <w:t>月商品房销售面积完成</w:t>
      </w:r>
      <w:r>
        <w:rPr>
          <w:rFonts w:hint="eastAsia"/>
        </w:rPr>
        <w:t>7.54</w:t>
      </w:r>
      <w:r>
        <w:rPr>
          <w:rFonts w:hint="eastAsia"/>
        </w:rPr>
        <w:t>万平方米，同比下降</w:t>
      </w:r>
      <w:r>
        <w:rPr>
          <w:rFonts w:hint="eastAsia"/>
        </w:rPr>
        <w:t>44.3%</w:t>
      </w:r>
      <w:r>
        <w:rPr>
          <w:rFonts w:hint="eastAsia"/>
        </w:rPr>
        <w:t>，降幅比</w:t>
      </w:r>
      <w:r>
        <w:rPr>
          <w:rFonts w:hint="eastAsia"/>
        </w:rPr>
        <w:t>1-8</w:t>
      </w:r>
      <w:r>
        <w:rPr>
          <w:rFonts w:hint="eastAsia"/>
        </w:rPr>
        <w:t>月扩大</w:t>
      </w:r>
      <w:r>
        <w:rPr>
          <w:rFonts w:hint="eastAsia"/>
        </w:rPr>
        <w:t>0.4</w:t>
      </w:r>
      <w:r>
        <w:rPr>
          <w:rFonts w:hint="eastAsia"/>
        </w:rPr>
        <w:t>个百分点。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邮政电信业务总量双双回落。</w:t>
      </w:r>
      <w:r>
        <w:rPr>
          <w:rFonts w:hint="eastAsia"/>
        </w:rPr>
        <w:t>1-8</w:t>
      </w:r>
      <w:r>
        <w:rPr>
          <w:rFonts w:hint="eastAsia"/>
        </w:rPr>
        <w:t>月，全县邮政业务总量同比下降</w:t>
      </w:r>
      <w:r>
        <w:rPr>
          <w:rFonts w:hint="eastAsia"/>
        </w:rPr>
        <w:t>6.8%</w:t>
      </w:r>
      <w:r>
        <w:rPr>
          <w:rFonts w:hint="eastAsia"/>
        </w:rPr>
        <w:t>，降幅比上半年收窄</w:t>
      </w:r>
      <w:r>
        <w:rPr>
          <w:rFonts w:hint="eastAsia"/>
        </w:rPr>
        <w:t>0.6</w:t>
      </w:r>
      <w:r>
        <w:rPr>
          <w:rFonts w:hint="eastAsia"/>
        </w:rPr>
        <w:t>个百分点；电信业务总量增长</w:t>
      </w:r>
      <w:r>
        <w:rPr>
          <w:rFonts w:hint="eastAsia"/>
        </w:rPr>
        <w:t>22.7%</w:t>
      </w:r>
      <w:r>
        <w:rPr>
          <w:rFonts w:hint="eastAsia"/>
        </w:rPr>
        <w:t>，比上半年回落</w:t>
      </w:r>
      <w:r>
        <w:rPr>
          <w:rFonts w:hint="eastAsia"/>
        </w:rPr>
        <w:t>7.1</w:t>
      </w:r>
      <w:r>
        <w:rPr>
          <w:rFonts w:hint="eastAsia"/>
        </w:rPr>
        <w:t>个百分点。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（三）固定资产投资逐月回落，消费品市场保持活跃</w:t>
      </w:r>
    </w:p>
    <w:p w:rsidR="00330966" w:rsidRDefault="00330966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投资增速放缓明显。初步统计，</w:t>
      </w:r>
      <w:r>
        <w:rPr>
          <w:rFonts w:hint="eastAsia"/>
        </w:rPr>
        <w:t>1-9</w:t>
      </w:r>
      <w:r>
        <w:rPr>
          <w:rFonts w:hint="eastAsia"/>
        </w:rPr>
        <w:t>月，全县完成固定资产投资</w:t>
      </w:r>
      <w:r>
        <w:rPr>
          <w:rFonts w:hint="eastAsia"/>
        </w:rPr>
        <w:t>54</w:t>
      </w:r>
      <w:r>
        <w:rPr>
          <w:rFonts w:hint="eastAsia"/>
        </w:rPr>
        <w:t>亿元，同比增长</w:t>
      </w:r>
      <w:r>
        <w:rPr>
          <w:rFonts w:hint="eastAsia"/>
        </w:rPr>
        <w:t>12.1%</w:t>
      </w:r>
      <w:r>
        <w:rPr>
          <w:rFonts w:hint="eastAsia"/>
        </w:rPr>
        <w:t>，较</w:t>
      </w:r>
      <w:r>
        <w:rPr>
          <w:rFonts w:hint="eastAsia"/>
        </w:rPr>
        <w:t>1-8</w:t>
      </w:r>
      <w:r>
        <w:rPr>
          <w:rFonts w:hint="eastAsia"/>
        </w:rPr>
        <w:t>月回落</w:t>
      </w:r>
      <w:r>
        <w:rPr>
          <w:rFonts w:hint="eastAsia"/>
        </w:rPr>
        <w:t>21.5</w:t>
      </w:r>
      <w:r>
        <w:rPr>
          <w:rFonts w:hint="eastAsia"/>
        </w:rPr>
        <w:t>个百分点，较上年同期回落</w:t>
      </w:r>
      <w:r>
        <w:rPr>
          <w:rFonts w:hint="eastAsia"/>
        </w:rPr>
        <w:t>14.5</w:t>
      </w:r>
      <w:r>
        <w:rPr>
          <w:rFonts w:hint="eastAsia"/>
        </w:rPr>
        <w:t>个百分点，为本年增速最低月份。其中：建安投资下降</w:t>
      </w:r>
      <w:r>
        <w:rPr>
          <w:rFonts w:hint="eastAsia"/>
        </w:rPr>
        <w:t>2.1%</w:t>
      </w:r>
      <w:r>
        <w:rPr>
          <w:rFonts w:hint="eastAsia"/>
        </w:rPr>
        <w:t>，较</w:t>
      </w:r>
      <w:r>
        <w:rPr>
          <w:rFonts w:hint="eastAsia"/>
        </w:rPr>
        <w:t>1-8</w:t>
      </w:r>
      <w:r>
        <w:rPr>
          <w:rFonts w:hint="eastAsia"/>
        </w:rPr>
        <w:t>月回落</w:t>
      </w:r>
      <w:r>
        <w:rPr>
          <w:rFonts w:hint="eastAsia"/>
        </w:rPr>
        <w:t>20.7</w:t>
      </w:r>
      <w:r>
        <w:rPr>
          <w:rFonts w:hint="eastAsia"/>
        </w:rPr>
        <w:t>个百分点，较上年同期回落</w:t>
      </w:r>
      <w:r>
        <w:rPr>
          <w:rFonts w:hint="eastAsia"/>
        </w:rPr>
        <w:t>50.9</w:t>
      </w:r>
      <w:r>
        <w:rPr>
          <w:rFonts w:hint="eastAsia"/>
        </w:rPr>
        <w:t>个百分点；工业投资增长</w:t>
      </w:r>
      <w:r>
        <w:rPr>
          <w:rFonts w:hint="eastAsia"/>
        </w:rPr>
        <w:t>57.6%</w:t>
      </w:r>
      <w:r>
        <w:rPr>
          <w:rFonts w:hint="eastAsia"/>
        </w:rPr>
        <w:t>，较</w:t>
      </w:r>
      <w:r>
        <w:rPr>
          <w:rFonts w:hint="eastAsia"/>
        </w:rPr>
        <w:t>1-8</w:t>
      </w:r>
      <w:r>
        <w:rPr>
          <w:rFonts w:hint="eastAsia"/>
        </w:rPr>
        <w:t>月回落</w:t>
      </w:r>
      <w:r>
        <w:rPr>
          <w:rFonts w:hint="eastAsia"/>
        </w:rPr>
        <w:t>56.6</w:t>
      </w:r>
      <w:r>
        <w:rPr>
          <w:rFonts w:hint="eastAsia"/>
        </w:rPr>
        <w:t>个百分点，较上年同期回落</w:t>
      </w:r>
      <w:r>
        <w:rPr>
          <w:rFonts w:hint="eastAsia"/>
        </w:rPr>
        <w:t>16.4</w:t>
      </w:r>
      <w:r>
        <w:rPr>
          <w:rFonts w:hint="eastAsia"/>
        </w:rPr>
        <w:t>个百分点。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消费品市场持续提速。</w:t>
      </w:r>
      <w:r>
        <w:rPr>
          <w:rFonts w:hint="eastAsia"/>
        </w:rPr>
        <w:t>1-9</w:t>
      </w:r>
      <w:r>
        <w:rPr>
          <w:rFonts w:hint="eastAsia"/>
        </w:rPr>
        <w:t>月，全县限额以上社会消费品零售总额完成</w:t>
      </w:r>
      <w:r>
        <w:rPr>
          <w:rFonts w:hint="eastAsia"/>
        </w:rPr>
        <w:t>1.88</w:t>
      </w:r>
      <w:r>
        <w:rPr>
          <w:rFonts w:hint="eastAsia"/>
        </w:rPr>
        <w:t>亿元，同比增长</w:t>
      </w:r>
      <w:r>
        <w:rPr>
          <w:rFonts w:hint="eastAsia"/>
        </w:rPr>
        <w:t>1.7%</w:t>
      </w:r>
      <w:r>
        <w:rPr>
          <w:rFonts w:hint="eastAsia"/>
        </w:rPr>
        <w:t>，环比提高</w:t>
      </w:r>
      <w:r>
        <w:rPr>
          <w:rFonts w:hint="eastAsia"/>
        </w:rPr>
        <w:t>0.5</w:t>
      </w:r>
      <w:r>
        <w:rPr>
          <w:rFonts w:hint="eastAsia"/>
        </w:rPr>
        <w:t>个百分点。从消费形态看，商品零售增长</w:t>
      </w:r>
      <w:r>
        <w:rPr>
          <w:rFonts w:hint="eastAsia"/>
        </w:rPr>
        <w:t>6.9%</w:t>
      </w:r>
      <w:r>
        <w:rPr>
          <w:rFonts w:hint="eastAsia"/>
        </w:rPr>
        <w:t>，比</w:t>
      </w:r>
      <w:r>
        <w:rPr>
          <w:rFonts w:hint="eastAsia"/>
        </w:rPr>
        <w:t>1-8</w:t>
      </w:r>
      <w:r>
        <w:rPr>
          <w:rFonts w:hint="eastAsia"/>
        </w:rPr>
        <w:t>月提高</w:t>
      </w:r>
      <w:r>
        <w:rPr>
          <w:rFonts w:hint="eastAsia"/>
        </w:rPr>
        <w:t>0.6</w:t>
      </w:r>
      <w:r>
        <w:rPr>
          <w:rFonts w:hint="eastAsia"/>
        </w:rPr>
        <w:t>个百分点；餐饮收入下降</w:t>
      </w:r>
      <w:r>
        <w:rPr>
          <w:rFonts w:hint="eastAsia"/>
        </w:rPr>
        <w:t>31.9%</w:t>
      </w:r>
      <w:r>
        <w:rPr>
          <w:rFonts w:hint="eastAsia"/>
        </w:rPr>
        <w:t>，增速与</w:t>
      </w:r>
      <w:r>
        <w:rPr>
          <w:rFonts w:hint="eastAsia"/>
        </w:rPr>
        <w:t>1-8</w:t>
      </w:r>
      <w:r>
        <w:rPr>
          <w:rFonts w:hint="eastAsia"/>
        </w:rPr>
        <w:t>月持平。从销售单位所在地看，城镇零售额增长</w:t>
      </w:r>
      <w:r>
        <w:rPr>
          <w:rFonts w:hint="eastAsia"/>
        </w:rPr>
        <w:t>1.0%</w:t>
      </w:r>
      <w:r>
        <w:rPr>
          <w:rFonts w:hint="eastAsia"/>
        </w:rPr>
        <w:t>；乡村零售额增长</w:t>
      </w:r>
      <w:r>
        <w:rPr>
          <w:rFonts w:hint="eastAsia"/>
        </w:rPr>
        <w:t>9.5%</w:t>
      </w:r>
      <w:r>
        <w:rPr>
          <w:rFonts w:hint="eastAsia"/>
        </w:rPr>
        <w:t>。从商品类值看，文化办公用品类增长</w:t>
      </w:r>
      <w:r>
        <w:rPr>
          <w:rFonts w:hint="eastAsia"/>
        </w:rPr>
        <w:t>608.7%</w:t>
      </w:r>
      <w:r>
        <w:rPr>
          <w:rFonts w:hint="eastAsia"/>
        </w:rPr>
        <w:t>；石油及制品类增长</w:t>
      </w:r>
      <w:r>
        <w:rPr>
          <w:rFonts w:hint="eastAsia"/>
        </w:rPr>
        <w:t>64.5%</w:t>
      </w:r>
      <w:r>
        <w:rPr>
          <w:rFonts w:hint="eastAsia"/>
        </w:rPr>
        <w:t>；粮油、食品类增长</w:t>
      </w:r>
      <w:r>
        <w:rPr>
          <w:rFonts w:hint="eastAsia"/>
        </w:rPr>
        <w:t>47.3%</w:t>
      </w:r>
      <w:r>
        <w:rPr>
          <w:rFonts w:hint="eastAsia"/>
        </w:rPr>
        <w:t>；汽车类下降</w:t>
      </w:r>
      <w:r>
        <w:rPr>
          <w:rFonts w:hint="eastAsia"/>
        </w:rPr>
        <w:t>14.8%</w:t>
      </w:r>
      <w:r>
        <w:rPr>
          <w:rFonts w:hint="eastAsia"/>
        </w:rPr>
        <w:t>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二、需要关注的问题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一）农业生产不稳定因素多。一是生猪受市场供需影响变动大。近期受市场供求关系等因素影响猪肉价格上涨幅度明显，人工、饲料等生产资料价格仍旧处在较高位置，对后期生猪养殖业的发展有着一定的影响。二是家禽饲养持续下降。随着猪肉市场的逐步回暖，家禽养殖受到一定冲击，从今年一季度开始，家禽养殖都处于负增长情况，持续下拉农林牧渔业总产值。三是采伐量下滑幅度仍较大。由于统计要求规范化，将非林地采伐量剔除，一、二季度下滑严重，导致前三季度总体林业采伐量下滑幅度仍然较大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（二）工业负增长局面仍在延续。一是停产、减产企业明显增加。受部分规上工业企业因生产调配、原材料价格上涨、季节性停产等因素影响，停产及负增长企业明显增加，</w:t>
      </w:r>
      <w:r>
        <w:rPr>
          <w:rFonts w:hint="eastAsia"/>
        </w:rPr>
        <w:t>1-9</w:t>
      </w:r>
      <w:r>
        <w:rPr>
          <w:rFonts w:hint="eastAsia"/>
        </w:rPr>
        <w:t>月全县</w:t>
      </w:r>
      <w:r>
        <w:rPr>
          <w:rFonts w:hint="eastAsia"/>
        </w:rPr>
        <w:t>75</w:t>
      </w:r>
      <w:r>
        <w:rPr>
          <w:rFonts w:hint="eastAsia"/>
        </w:rPr>
        <w:t>家（包括退库留基企业</w:t>
      </w:r>
      <w:r>
        <w:rPr>
          <w:rFonts w:hint="eastAsia"/>
        </w:rPr>
        <w:t>2</w:t>
      </w:r>
      <w:r>
        <w:rPr>
          <w:rFonts w:hint="eastAsia"/>
        </w:rPr>
        <w:t>家）规上工业企业中停产及负增长的企业有</w:t>
      </w:r>
      <w:r>
        <w:rPr>
          <w:rFonts w:hint="eastAsia"/>
        </w:rPr>
        <w:t>39</w:t>
      </w:r>
      <w:r>
        <w:rPr>
          <w:rFonts w:hint="eastAsia"/>
        </w:rPr>
        <w:t>家，环比增加</w:t>
      </w:r>
      <w:r>
        <w:rPr>
          <w:rFonts w:hint="eastAsia"/>
        </w:rPr>
        <w:t>2</w:t>
      </w:r>
      <w:r>
        <w:rPr>
          <w:rFonts w:hint="eastAsia"/>
        </w:rPr>
        <w:t>家，占比</w:t>
      </w:r>
      <w:r>
        <w:rPr>
          <w:rFonts w:hint="eastAsia"/>
        </w:rPr>
        <w:t>52%</w:t>
      </w:r>
      <w:r>
        <w:rPr>
          <w:rFonts w:hint="eastAsia"/>
        </w:rPr>
        <w:t>。其中，累计产值降幅在</w:t>
      </w:r>
      <w:r>
        <w:rPr>
          <w:rFonts w:hint="eastAsia"/>
        </w:rPr>
        <w:t>40%</w:t>
      </w:r>
      <w:r>
        <w:rPr>
          <w:rFonts w:hint="eastAsia"/>
        </w:rPr>
        <w:t>及以上企业</w:t>
      </w:r>
      <w:r>
        <w:rPr>
          <w:rFonts w:hint="eastAsia"/>
        </w:rPr>
        <w:t>16</w:t>
      </w:r>
      <w:r>
        <w:rPr>
          <w:rFonts w:hint="eastAsia"/>
        </w:rPr>
        <w:t>家，降幅在</w:t>
      </w:r>
      <w:r>
        <w:rPr>
          <w:rFonts w:hint="eastAsia"/>
        </w:rPr>
        <w:t>20%-40%</w:t>
      </w:r>
      <w:r>
        <w:rPr>
          <w:rFonts w:hint="eastAsia"/>
        </w:rPr>
        <w:t>之间的企业</w:t>
      </w:r>
      <w:r>
        <w:rPr>
          <w:rFonts w:hint="eastAsia"/>
        </w:rPr>
        <w:t>11</w:t>
      </w:r>
      <w:r>
        <w:rPr>
          <w:rFonts w:hint="eastAsia"/>
        </w:rPr>
        <w:t>家，</w:t>
      </w:r>
      <w:r>
        <w:rPr>
          <w:rFonts w:hint="eastAsia"/>
        </w:rPr>
        <w:t>20%</w:t>
      </w:r>
      <w:r>
        <w:rPr>
          <w:rFonts w:hint="eastAsia"/>
        </w:rPr>
        <w:t>以下企业</w:t>
      </w:r>
      <w:r>
        <w:rPr>
          <w:rFonts w:hint="eastAsia"/>
        </w:rPr>
        <w:t>12</w:t>
      </w:r>
      <w:r>
        <w:rPr>
          <w:rFonts w:hint="eastAsia"/>
        </w:rPr>
        <w:t>家。二是大部分行业增长乏力。全县</w:t>
      </w:r>
      <w:r>
        <w:rPr>
          <w:rFonts w:hint="eastAsia"/>
        </w:rPr>
        <w:t>5</w:t>
      </w:r>
      <w:r>
        <w:rPr>
          <w:rFonts w:hint="eastAsia"/>
        </w:rPr>
        <w:t>个重点行业都在不同程度下降，其中下降较为严重的是木材加工行业、化学原料和化学制品制造业，增加值预计分别下降</w:t>
      </w:r>
      <w:r>
        <w:rPr>
          <w:rFonts w:hint="eastAsia"/>
        </w:rPr>
        <w:t>10.7%</w:t>
      </w:r>
      <w:r>
        <w:rPr>
          <w:rFonts w:hint="eastAsia"/>
        </w:rPr>
        <w:t>、</w:t>
      </w:r>
      <w:r>
        <w:rPr>
          <w:rFonts w:hint="eastAsia"/>
        </w:rPr>
        <w:t>15.4%</w:t>
      </w:r>
      <w:r>
        <w:rPr>
          <w:rFonts w:hint="eastAsia"/>
        </w:rPr>
        <w:t>，共下拉规上工业增加值</w:t>
      </w:r>
      <w:r>
        <w:rPr>
          <w:rFonts w:hint="eastAsia"/>
        </w:rPr>
        <w:t>6.3</w:t>
      </w:r>
      <w:r>
        <w:rPr>
          <w:rFonts w:hint="eastAsia"/>
        </w:rPr>
        <w:t>个百分点。广西下田锰矿有限责任公司本月开始，由于行业进行战略性调整，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日开始停产，产值大幅缩减，预计对四季度产生较大影响。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（三）项目投资回升动力不足。一是重大项目支撑作用渐弱。</w:t>
      </w:r>
      <w:r>
        <w:rPr>
          <w:rFonts w:hint="eastAsia"/>
        </w:rPr>
        <w:t>1-9</w:t>
      </w:r>
      <w:r>
        <w:rPr>
          <w:rFonts w:hint="eastAsia"/>
        </w:rPr>
        <w:t>月，贺巴高速、锦象水泥项目共完成投资占总投资额</w:t>
      </w:r>
      <w:r>
        <w:rPr>
          <w:rFonts w:hint="eastAsia"/>
        </w:rPr>
        <w:t>62%</w:t>
      </w:r>
      <w:r>
        <w:rPr>
          <w:rFonts w:hint="eastAsia"/>
        </w:rPr>
        <w:t>，拉动全县固投增长</w:t>
      </w:r>
      <w:r>
        <w:rPr>
          <w:rFonts w:hint="eastAsia"/>
        </w:rPr>
        <w:t>10.6</w:t>
      </w:r>
      <w:r>
        <w:rPr>
          <w:rFonts w:hint="eastAsia"/>
        </w:rPr>
        <w:t>个百分点，拉动力较</w:t>
      </w:r>
      <w:r>
        <w:rPr>
          <w:rFonts w:hint="eastAsia"/>
        </w:rPr>
        <w:t>1-8</w:t>
      </w:r>
      <w:r>
        <w:rPr>
          <w:rFonts w:hint="eastAsia"/>
        </w:rPr>
        <w:t>月下降</w:t>
      </w:r>
      <w:r>
        <w:rPr>
          <w:rFonts w:hint="eastAsia"/>
        </w:rPr>
        <w:t>26.2</w:t>
      </w:r>
      <w:r>
        <w:rPr>
          <w:rFonts w:hint="eastAsia"/>
        </w:rPr>
        <w:t>个百分点，是本年拉动力最低月份，而且因项目已接近尾声，对投资的拉动作用逐月降低。二是新增完成投资额少。</w:t>
      </w:r>
      <w:r>
        <w:rPr>
          <w:rFonts w:hint="eastAsia"/>
        </w:rPr>
        <w:t>1-9</w:t>
      </w:r>
      <w:r>
        <w:rPr>
          <w:rFonts w:hint="eastAsia"/>
        </w:rPr>
        <w:t>月，全县新增投资项目（不含房地产</w:t>
      </w:r>
      <w:r>
        <w:rPr>
          <w:rFonts w:hint="eastAsia"/>
        </w:rPr>
        <w:t>,</w:t>
      </w:r>
      <w:r>
        <w:rPr>
          <w:rFonts w:hint="eastAsia"/>
        </w:rPr>
        <w:t>下同）</w:t>
      </w:r>
      <w:r>
        <w:rPr>
          <w:rFonts w:hint="eastAsia"/>
        </w:rPr>
        <w:t>27</w:t>
      </w:r>
      <w:r>
        <w:rPr>
          <w:rFonts w:hint="eastAsia"/>
        </w:rPr>
        <w:t>个，较上年同期减少</w:t>
      </w:r>
      <w:r>
        <w:rPr>
          <w:rFonts w:hint="eastAsia"/>
        </w:rPr>
        <w:t>10</w:t>
      </w:r>
      <w:r>
        <w:rPr>
          <w:rFonts w:hint="eastAsia"/>
        </w:rPr>
        <w:t>个；从计划总投资来看，</w:t>
      </w:r>
      <w:r>
        <w:rPr>
          <w:rFonts w:hint="eastAsia"/>
        </w:rPr>
        <w:t>1-9</w:t>
      </w:r>
      <w:r>
        <w:rPr>
          <w:rFonts w:hint="eastAsia"/>
        </w:rPr>
        <w:t>月新入库项目计划总投资较上年同期下降</w:t>
      </w:r>
      <w:r>
        <w:rPr>
          <w:rFonts w:hint="eastAsia"/>
        </w:rPr>
        <w:t>44.6</w:t>
      </w:r>
      <w:r>
        <w:rPr>
          <w:rFonts w:hint="eastAsia"/>
        </w:rPr>
        <w:t>个百分点；从完成投资额来看，本年新增项目完成投资较上年同期下降</w:t>
      </w:r>
      <w:r>
        <w:rPr>
          <w:rFonts w:hint="eastAsia"/>
        </w:rPr>
        <w:t>58.2</w:t>
      </w:r>
      <w:r>
        <w:rPr>
          <w:rFonts w:hint="eastAsia"/>
        </w:rPr>
        <w:t>个百分点。三是房地产投资仍处低迷。</w:t>
      </w:r>
      <w:r>
        <w:rPr>
          <w:rFonts w:hint="eastAsia"/>
        </w:rPr>
        <w:t>1-9</w:t>
      </w:r>
      <w:r>
        <w:rPr>
          <w:rFonts w:hint="eastAsia"/>
        </w:rPr>
        <w:t>月，房地产开发投资同比下降</w:t>
      </w:r>
      <w:r>
        <w:rPr>
          <w:rFonts w:hint="eastAsia"/>
        </w:rPr>
        <w:t>62.5%</w:t>
      </w:r>
      <w:r>
        <w:rPr>
          <w:rFonts w:hint="eastAsia"/>
        </w:rPr>
        <w:t>，截至</w:t>
      </w:r>
      <w:r>
        <w:rPr>
          <w:rFonts w:hint="eastAsia"/>
        </w:rPr>
        <w:t>9</w:t>
      </w:r>
      <w:r>
        <w:rPr>
          <w:rFonts w:hint="eastAsia"/>
        </w:rPr>
        <w:t>月本年无新增房地产项目，且比</w:t>
      </w:r>
      <w:r>
        <w:rPr>
          <w:rFonts w:hint="eastAsia"/>
        </w:rPr>
        <w:t>2021</w:t>
      </w:r>
      <w:r>
        <w:rPr>
          <w:rFonts w:hint="eastAsia"/>
        </w:rPr>
        <w:t>年同期减少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三、</w:t>
      </w:r>
      <w:r>
        <w:rPr>
          <w:rFonts w:hint="eastAsia"/>
        </w:rPr>
        <w:t>2023</w:t>
      </w:r>
      <w:r>
        <w:rPr>
          <w:rFonts w:hint="eastAsia"/>
        </w:rPr>
        <w:t>年经济形势预判和工作建议</w:t>
      </w:r>
    </w:p>
    <w:p w:rsidR="00330966" w:rsidRDefault="00330966">
      <w:pPr>
        <w:ind w:firstLine="420"/>
        <w:jc w:val="left"/>
      </w:pPr>
      <w:r>
        <w:rPr>
          <w:rFonts w:hint="eastAsia"/>
        </w:rPr>
        <w:t>初步预计，</w:t>
      </w:r>
      <w:r>
        <w:rPr>
          <w:rFonts w:hint="eastAsia"/>
        </w:rPr>
        <w:t>2023</w:t>
      </w:r>
      <w:r>
        <w:rPr>
          <w:rFonts w:hint="eastAsia"/>
        </w:rPr>
        <w:t>年各项主要经济指标增幅将有所提高，第一产业平稳增长，第二产业稳产提质，第三产业持续回升，全年经济增速比</w:t>
      </w:r>
      <w:r>
        <w:rPr>
          <w:rFonts w:hint="eastAsia"/>
        </w:rPr>
        <w:t>2022</w:t>
      </w:r>
      <w:r>
        <w:rPr>
          <w:rFonts w:hint="eastAsia"/>
        </w:rPr>
        <w:t>年增速提高</w:t>
      </w:r>
      <w:r>
        <w:rPr>
          <w:rFonts w:hint="eastAsia"/>
        </w:rPr>
        <w:t>2-3</w:t>
      </w:r>
      <w:r>
        <w:rPr>
          <w:rFonts w:hint="eastAsia"/>
        </w:rPr>
        <w:t>个百分点左右。预计</w:t>
      </w:r>
      <w:r>
        <w:rPr>
          <w:rFonts w:hint="eastAsia"/>
        </w:rPr>
        <w:t>2023</w:t>
      </w:r>
      <w:r>
        <w:rPr>
          <w:rFonts w:hint="eastAsia"/>
        </w:rPr>
        <w:t>年全县生产总值增长</w:t>
      </w:r>
      <w:r>
        <w:rPr>
          <w:rFonts w:hint="eastAsia"/>
        </w:rPr>
        <w:t>6%</w:t>
      </w:r>
      <w:r>
        <w:rPr>
          <w:rFonts w:hint="eastAsia"/>
        </w:rPr>
        <w:t>左右，第一产业增长</w:t>
      </w:r>
      <w:r>
        <w:rPr>
          <w:rFonts w:hint="eastAsia"/>
        </w:rPr>
        <w:t>4%</w:t>
      </w:r>
      <w:r>
        <w:rPr>
          <w:rFonts w:hint="eastAsia"/>
        </w:rPr>
        <w:t>左右，第二产业增长</w:t>
      </w:r>
      <w:r>
        <w:rPr>
          <w:rFonts w:hint="eastAsia"/>
        </w:rPr>
        <w:t>11.5%</w:t>
      </w:r>
      <w:r>
        <w:rPr>
          <w:rFonts w:hint="eastAsia"/>
        </w:rPr>
        <w:t>左右，第三产业增长</w:t>
      </w:r>
      <w:r>
        <w:rPr>
          <w:rFonts w:hint="eastAsia"/>
        </w:rPr>
        <w:t>5%</w:t>
      </w:r>
      <w:r>
        <w:rPr>
          <w:rFonts w:hint="eastAsia"/>
        </w:rPr>
        <w:t>左右，规上工业增加值增长</w:t>
      </w:r>
      <w:r>
        <w:rPr>
          <w:rFonts w:hint="eastAsia"/>
        </w:rPr>
        <w:t>20%</w:t>
      </w:r>
      <w:r>
        <w:rPr>
          <w:rFonts w:hint="eastAsia"/>
        </w:rPr>
        <w:t>左右，固定资产投资增长</w:t>
      </w:r>
      <w:r>
        <w:rPr>
          <w:rFonts w:hint="eastAsia"/>
        </w:rPr>
        <w:t>10%</w:t>
      </w:r>
      <w:r>
        <w:rPr>
          <w:rFonts w:hint="eastAsia"/>
        </w:rPr>
        <w:t>左右，社会消费品零售总额增长</w:t>
      </w:r>
      <w:r>
        <w:rPr>
          <w:rFonts w:hint="eastAsia"/>
        </w:rPr>
        <w:t>8%</w:t>
      </w:r>
      <w:r>
        <w:rPr>
          <w:rFonts w:hint="eastAsia"/>
        </w:rPr>
        <w:t>左右。为做好下一步经济工作，建议：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一）推动农业稳产增收。一是做好生猪生产的稳定工作。各相关部门要强化生猪生产和市场价格动态监测，密切关注生产形势的变化，及时发布市场预警；加大对养殖户的技术指导和资金扶持力度，特别是在生猪价格波动的情况下正确引导，确保生猪生产稳定发展，确保畜牧生产持续健康发展。二是抓好畜禽养殖生产。农业部门结合工作实际紧抓防控措施，对规模养殖场严格开展疫情风险评估，指导养殖场积极做好场舍消毒、改进场内栏舍防护工作；继续服务好大型生猪及家禽养殖项目，尽可能增加养殖，确保持续出栏。三是优化采伐办理工作。加强与相关部门沟通，确保部门统计范围符合国家统计制度要求，统筹调配林业砍伐指标，力争林业实现回升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（二）抓好工业回升发力。一是相关部门进一步做好工业经济运行监控、预警分析，建立重点企业联系制度</w:t>
      </w:r>
      <w:r>
        <w:rPr>
          <w:rFonts w:hint="eastAsia"/>
        </w:rPr>
        <w:t xml:space="preserve">, </w:t>
      </w:r>
      <w:r>
        <w:rPr>
          <w:rFonts w:hint="eastAsia"/>
        </w:rPr>
        <w:t>做好协调服务工作，及时解决企业生产难点、堵点问题</w:t>
      </w:r>
      <w:r>
        <w:rPr>
          <w:rFonts w:hint="eastAsia"/>
        </w:rPr>
        <w:t xml:space="preserve">, </w:t>
      </w:r>
      <w:r>
        <w:rPr>
          <w:rFonts w:hint="eastAsia"/>
        </w:rPr>
        <w:t>促进在建项目早日竣工投产和已投产企业尽快达产，确保飞南铜资源、锦象水泥、集美精化、加美木业等重大项目如期投产上规</w:t>
      </w:r>
      <w:r>
        <w:rPr>
          <w:rFonts w:hint="eastAsia"/>
        </w:rPr>
        <w:t xml:space="preserve">, </w:t>
      </w:r>
      <w:r>
        <w:rPr>
          <w:rFonts w:hint="eastAsia"/>
        </w:rPr>
        <w:t>形成新的经济增长点。二是务必抓好糖厂开榨前期各项准备工作，想方设法稳定博华、东糖两家糖厂进厂原料蔗供应，督促企业科学安排砍运榨，力争</w:t>
      </w:r>
      <w:r>
        <w:rPr>
          <w:rFonts w:hint="eastAsia"/>
        </w:rPr>
        <w:t>11</w:t>
      </w:r>
      <w:r>
        <w:rPr>
          <w:rFonts w:hint="eastAsia"/>
        </w:rPr>
        <w:t>月中旬开榨，确保制糖业对工业生产的最大拉动力。三是继续落实落细企业纾困政策，围绕“四个一批”政策做好针对性帮扶，助力企业渡过难关，实现正常稳定生产。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三）着力夯实项目支撑作用。一是部门加强沟通，及时跟进项目入统情况，杜绝项目游离在固定资产投资库外无法填报投资额，影响投资增速。二是由于贺巴高速、锦象水泥建设已到尾声阶段，迫切需要投资额能与之相匹配的项目来拉动</w:t>
      </w:r>
      <w:r>
        <w:rPr>
          <w:rFonts w:hint="eastAsia"/>
        </w:rPr>
        <w:t>2022</w:t>
      </w:r>
      <w:r>
        <w:rPr>
          <w:rFonts w:hint="eastAsia"/>
        </w:rPr>
        <w:t>年以及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1-2</w:t>
      </w:r>
      <w:r>
        <w:rPr>
          <w:rFonts w:hint="eastAsia"/>
        </w:rPr>
        <w:t>季度固投增长，要紧盯目标重大项目，寻找增长新支撑，弥补投资缺口。三是对尚未开工的重大项目，应加强协调服务，确保项目尽早开工入库，形成投资增量；各项目主管部门进一步提高项目入库意识，全面梳理</w:t>
      </w:r>
      <w:r>
        <w:rPr>
          <w:rFonts w:hint="eastAsia"/>
        </w:rPr>
        <w:t>500</w:t>
      </w:r>
      <w:r>
        <w:rPr>
          <w:rFonts w:hint="eastAsia"/>
        </w:rPr>
        <w:t>万元及以上在建项目，按照项目入库要求，配合统计部门指导业主完善入库手续，有效提高项目入库成功率和时效性。</w:t>
      </w:r>
    </w:p>
    <w:p w:rsidR="00330966" w:rsidRDefault="00330966">
      <w:pPr>
        <w:ind w:firstLine="420"/>
        <w:jc w:val="left"/>
      </w:pPr>
      <w:r>
        <w:rPr>
          <w:rFonts w:hint="eastAsia"/>
        </w:rPr>
        <w:t>（四）推动服务业经济健康发展。一是结合我县企业实际，最大限度发挥政策利好对消费品市场发展的重要推动作用，加大对重点企业帮扶力度，充分发掘和支持汽车、石油和家电等大宗商品消费，继续做好对居民生活消费类企业发展的实时监测，畅通消费渠道，营造良好购物环境。二是落实政策支持刚性和改善性住房需求，积极化解问题楼盘，促进房地产稳健发展，并协同推动金融存贷款、公路客货运周转量等重点指标全面增长。三是重视服务业企业上规入统。全县在库的其他营利性服务业企业体量小，容易出现单个企业经营不善而引起行业大起大落，要抓好企业上规、壮大在库存量。</w:t>
      </w:r>
    </w:p>
    <w:p w:rsidR="00330966" w:rsidRDefault="00330966">
      <w:pPr>
        <w:ind w:firstLine="420"/>
        <w:jc w:val="right"/>
      </w:pPr>
      <w:r>
        <w:rPr>
          <w:rFonts w:hint="eastAsia"/>
        </w:rPr>
        <w:t>象州县统计局</w:t>
      </w:r>
      <w:r>
        <w:rPr>
          <w:rFonts w:hint="eastAsia"/>
        </w:rPr>
        <w:t>2022-10-20</w:t>
      </w:r>
    </w:p>
    <w:p w:rsidR="00330966" w:rsidRDefault="00330966" w:rsidP="004F08DF">
      <w:pPr>
        <w:sectPr w:rsidR="00330966" w:rsidSect="004F08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5E2D" w:rsidRDefault="00EC5E2D"/>
    <w:sectPr w:rsidR="00EC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30966"/>
    <w:rsid w:val="00330966"/>
    <w:rsid w:val="00E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09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09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>微软中国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2023-03-16T02:41:00Z</dcterms:created>
</cp:coreProperties>
</file>