
<file path=[Content_Types].xml><?xml version="1.0" encoding="utf-8"?>
<Types xmlns="http://schemas.openxmlformats.org/package/2006/content-types">
  <Default Extension="wmf" ContentType="image/x-wmf"/>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2" Type="http://schemas.openxmlformats.org/package/2006/relationships/metadata/thumbnail" Target="docProps/thumbnail.wmf"/><Relationship Id="rId1" Type="http://schemas.openxmlformats.org/officeDocument/2006/relationships/officeDocument" Target="word/document.xml"/><Relationship Id="rId4" Type="http://schemas.openxmlformats.org/officeDocument/2006/relationships/extended-properties" Target="docProps/app.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CD3CFF" w:rsidRDefault="00CD3CFF" w:rsidP="00AD2B60">
      <w:pPr>
        <w:pStyle w:val="1"/>
      </w:pPr>
      <w:r w:rsidRPr="00EA1EDB">
        <w:rPr>
          <w:rFonts w:hint="eastAsia"/>
        </w:rPr>
        <w:t>攀枝花市监察委员会关于开展廉政教育工作情况的报告</w:t>
      </w:r>
    </w:p>
    <w:p w:rsidR="00CD3CFF" w:rsidRDefault="00CD3CFF" w:rsidP="00CD3CFF">
      <w:pPr>
        <w:ind w:firstLineChars="200" w:firstLine="420"/>
      </w:pPr>
      <w:r>
        <w:rPr>
          <w:rFonts w:hint="eastAsia"/>
        </w:rPr>
        <w:t>攀枝花市人民代表大会常务委员会：</w:t>
      </w:r>
    </w:p>
    <w:p w:rsidR="00CD3CFF" w:rsidRDefault="00CD3CFF" w:rsidP="00CD3CFF">
      <w:pPr>
        <w:ind w:firstLineChars="200" w:firstLine="420"/>
      </w:pPr>
      <w:r>
        <w:rPr>
          <w:rFonts w:hint="eastAsia"/>
        </w:rPr>
        <w:t>根据《中华人民共和国宪法》和《中华人民共和国监察法》规定，按照本次会议议程，市人大常委会首次听取市监察委员会专项工作报告。下面，我代表攀枝花市监察委员会报告廉政教育工作开展情况，请予审议。</w:t>
      </w:r>
    </w:p>
    <w:p w:rsidR="00CD3CFF" w:rsidRDefault="00CD3CFF" w:rsidP="00CD3CFF">
      <w:pPr>
        <w:ind w:firstLineChars="200" w:firstLine="420"/>
      </w:pPr>
      <w:r>
        <w:rPr>
          <w:rFonts w:hint="eastAsia"/>
        </w:rPr>
        <w:t>一、主要工作开展情况</w:t>
      </w:r>
    </w:p>
    <w:p w:rsidR="00CD3CFF" w:rsidRDefault="00CD3CFF" w:rsidP="00CD3CFF">
      <w:pPr>
        <w:ind w:firstLineChars="200" w:firstLine="420"/>
      </w:pPr>
      <w:r>
        <w:rPr>
          <w:rFonts w:hint="eastAsia"/>
        </w:rPr>
        <w:t>对公职人员开展廉政教育是监察法赋予监委的重要职责，是监察机关一体推进“不敢腐、不能腐、不想腐”的重要举措。国家监察体制改革以来，在省纪委监委和市委的坚强领导下，市监委全面贯彻习近平新时代中国特色社会主义思想，认真履行监察法赋予的职责，将廉政教育纳入全市反腐败工作总体部署一体推进，一以贯之教育引导广大公职人员将廉洁从政理念内化于心、外化于行，助推全市反腐败斗争取得压倒性胜利并全面巩固，“廉洁攀枝花”建设取得新成效。</w:t>
      </w:r>
    </w:p>
    <w:p w:rsidR="00CD3CFF" w:rsidRDefault="00CD3CFF" w:rsidP="00CD3CFF">
      <w:pPr>
        <w:ind w:firstLineChars="200" w:firstLine="420"/>
      </w:pPr>
      <w:r>
        <w:rPr>
          <w:rFonts w:hint="eastAsia"/>
        </w:rPr>
        <w:t>（一）坚持把牢政治方向，自觉扛起廉政教育政治责任</w:t>
      </w:r>
    </w:p>
    <w:p w:rsidR="00CD3CFF" w:rsidRDefault="00CD3CFF" w:rsidP="00CD3CFF">
      <w:pPr>
        <w:ind w:firstLineChars="200" w:firstLine="420"/>
      </w:pPr>
      <w:r>
        <w:rPr>
          <w:rFonts w:hint="eastAsia"/>
        </w:rPr>
        <w:t>一是强化政治建设，引领廉政教育方向。坚持“会前聚习”制度，带头深入学习习近平法治思想、习近平总书记关于党风廉政建设和反腐败斗争系列重要论述。全面学习贯彻监察法及其实施条例等法律法规，自觉把廉政教育作为“三不”一体推进的基础性工程谋划推动，使廉政教育始终沿着正确政治方向推进。</w:t>
      </w:r>
      <w:r>
        <w:t>2018</w:t>
      </w:r>
      <w:r>
        <w:rPr>
          <w:rFonts w:hint="eastAsia"/>
        </w:rPr>
        <w:t>年以来，市县两级监委开展集中学习</w:t>
      </w:r>
      <w:r>
        <w:t>300</w:t>
      </w:r>
      <w:r>
        <w:rPr>
          <w:rFonts w:hint="eastAsia"/>
        </w:rPr>
        <w:t>余次，举办专题培训班</w:t>
      </w:r>
      <w:r>
        <w:t>18</w:t>
      </w:r>
      <w:r>
        <w:rPr>
          <w:rFonts w:hint="eastAsia"/>
        </w:rPr>
        <w:t>期，不断提高推进廉政教育的理论思维和实践能力。</w:t>
      </w:r>
    </w:p>
    <w:p w:rsidR="00CD3CFF" w:rsidRDefault="00CD3CFF" w:rsidP="00CD3CFF">
      <w:pPr>
        <w:ind w:firstLineChars="200" w:firstLine="420"/>
      </w:pPr>
      <w:r>
        <w:rPr>
          <w:rFonts w:hint="eastAsia"/>
        </w:rPr>
        <w:t>二是强化责任落实，增强廉政教育合力。协助市委把廉政教育纳入市委常委会年度工作计划和全市干部教育培训总体规划，细化为各级党委（党组）履行主体责任重点任务清单，作为广大公职人员的“必修课”。</w:t>
      </w:r>
      <w:r>
        <w:t>2018</w:t>
      </w:r>
      <w:r>
        <w:rPr>
          <w:rFonts w:hint="eastAsia"/>
        </w:rPr>
        <w:t>年以来，已举办“清廉讲坛”</w:t>
      </w:r>
      <w:r>
        <w:t xml:space="preserve"> </w:t>
      </w:r>
      <w:r>
        <w:rPr>
          <w:rFonts w:hint="eastAsia"/>
        </w:rPr>
        <w:t>“阳光纪检大讲堂”等</w:t>
      </w:r>
      <w:r>
        <w:t>37</w:t>
      </w:r>
      <w:r>
        <w:rPr>
          <w:rFonts w:hint="eastAsia"/>
        </w:rPr>
        <w:t>期，培训公职人员</w:t>
      </w:r>
      <w:r>
        <w:t>9100</w:t>
      </w:r>
      <w:r>
        <w:rPr>
          <w:rFonts w:hint="eastAsia"/>
        </w:rPr>
        <w:t>余人次。加强与组织、宣传、教育等方面工作联动，累计协同开展廉政宣传、政策宣讲</w:t>
      </w:r>
      <w:r>
        <w:t>18</w:t>
      </w:r>
      <w:r>
        <w:rPr>
          <w:rFonts w:hint="eastAsia"/>
        </w:rPr>
        <w:t>场次，</w:t>
      </w:r>
      <w:r>
        <w:t>3500</w:t>
      </w:r>
      <w:r>
        <w:rPr>
          <w:rFonts w:hint="eastAsia"/>
        </w:rPr>
        <w:t>余人次接受廉政教育。</w:t>
      </w:r>
    </w:p>
    <w:p w:rsidR="00CD3CFF" w:rsidRDefault="00CD3CFF" w:rsidP="00CD3CFF">
      <w:pPr>
        <w:ind w:firstLineChars="200" w:firstLine="420"/>
      </w:pPr>
      <w:r>
        <w:rPr>
          <w:rFonts w:hint="eastAsia"/>
        </w:rPr>
        <w:t>三是强化督促指导，提升廉政教育质效。将开展廉政教育情况作为全面从严治党责任制考核重要内容，作为监督检查的重要范畴。建立“室组地”联动机制，通过强化日常监督、专项督导等方式，督促推动各级各部门认真履行廉政教育职责，教育引导广大公职人员增强法治意识、廉政意识。</w:t>
      </w:r>
    </w:p>
    <w:p w:rsidR="00CD3CFF" w:rsidRDefault="00CD3CFF" w:rsidP="00CD3CFF">
      <w:pPr>
        <w:ind w:firstLineChars="200" w:firstLine="420"/>
      </w:pPr>
      <w:r>
        <w:rPr>
          <w:rFonts w:hint="eastAsia"/>
        </w:rPr>
        <w:t>（二）坚持强化理论武装，不断夯实清正廉洁思想根基</w:t>
      </w:r>
    </w:p>
    <w:p w:rsidR="00CD3CFF" w:rsidRDefault="00CD3CFF" w:rsidP="00CD3CFF">
      <w:pPr>
        <w:ind w:firstLineChars="200" w:firstLine="420"/>
      </w:pPr>
      <w:r>
        <w:rPr>
          <w:rFonts w:hint="eastAsia"/>
        </w:rPr>
        <w:t>一是加强思想政治教育，树牢理想信念。将习近平总书记关于党风廉政建设、廉洁文化建设的重要论述列入党委（党组）理论中心组学习计划，纳入党校（行政学院）、三线建设干部学院、攀枝花纪检监察学院教育培训重要内容。协助市委把廉政教育融入“不忘初心、牢记使命”主题教育、党史学习教育，教育引导广大公职人员学懂弄通做实习近平新时代中国特色社会主义思想，筑牢信仰之基、补足精神之钙、把稳思想之舵，把牢理想信念“总开关”。</w:t>
      </w:r>
    </w:p>
    <w:p w:rsidR="00CD3CFF" w:rsidRDefault="00CD3CFF" w:rsidP="00CD3CFF">
      <w:pPr>
        <w:ind w:firstLineChars="200" w:firstLine="420"/>
      </w:pPr>
      <w:r>
        <w:rPr>
          <w:rFonts w:hint="eastAsia"/>
        </w:rPr>
        <w:t>二是加强法治宣传教育，促进依法履职。推动将监察法、公职人员政务处分法等法律法规的学习贯彻纳入普法重点内容，促使广大公职人员学法知法守法。深入开展普法宣传教育、以案释法教育，编印发放《常见职务犯罪解读》廉政教育学习读本</w:t>
      </w:r>
      <w:r>
        <w:t>2500</w:t>
      </w:r>
      <w:r>
        <w:rPr>
          <w:rFonts w:hint="eastAsia"/>
        </w:rPr>
        <w:t>余册。开设《阳光纪检·以案释法》专栏，案说</w:t>
      </w:r>
      <w:r>
        <w:t>101</w:t>
      </w:r>
      <w:r>
        <w:rPr>
          <w:rFonts w:hint="eastAsia"/>
        </w:rPr>
        <w:t>个职务犯罪罪名；开展监察法、民法典等法律法规宣传宣讲，实现对监察对象的法治教育全覆盖。</w:t>
      </w:r>
    </w:p>
    <w:p w:rsidR="00CD3CFF" w:rsidRDefault="00CD3CFF" w:rsidP="00CD3CFF">
      <w:pPr>
        <w:ind w:firstLineChars="200" w:firstLine="420"/>
      </w:pPr>
      <w:r>
        <w:rPr>
          <w:rFonts w:hint="eastAsia"/>
        </w:rPr>
        <w:t>三是加强勤政廉政教育，激励担当作为。坚持惩治与教育相结合，督促公职人员强化使命担</w:t>
      </w:r>
      <w:r>
        <w:rPr>
          <w:rFonts w:hint="eastAsia"/>
        </w:rPr>
        <w:lastRenderedPageBreak/>
        <w:t>当，做到守土担责、守土尽责。深入开展“利剑除弊·护航花城”专项行动等活动，制定出台构建亲清政商关系十二条措施等文件，严肃查处不作为、慢作为、乱作为等问题。</w:t>
      </w:r>
      <w:r>
        <w:t>2018</w:t>
      </w:r>
      <w:r>
        <w:rPr>
          <w:rFonts w:hint="eastAsia"/>
        </w:rPr>
        <w:t>年以来，共查处形式主义、官僚主义问题</w:t>
      </w:r>
      <w:r>
        <w:t>123</w:t>
      </w:r>
      <w:r>
        <w:rPr>
          <w:rFonts w:hint="eastAsia"/>
        </w:rPr>
        <w:t>件</w:t>
      </w:r>
      <w:r>
        <w:t>168</w:t>
      </w:r>
      <w:r>
        <w:rPr>
          <w:rFonts w:hint="eastAsia"/>
        </w:rPr>
        <w:t>人，以精准有力的问责推动公职人员担当作为、履职尽责。</w:t>
      </w:r>
    </w:p>
    <w:p w:rsidR="00CD3CFF" w:rsidRDefault="00CD3CFF" w:rsidP="00CD3CFF">
      <w:pPr>
        <w:ind w:firstLineChars="200" w:firstLine="420"/>
      </w:pPr>
      <w:r>
        <w:rPr>
          <w:rFonts w:hint="eastAsia"/>
        </w:rPr>
        <w:t>（三）坚持“三不”一体推进，把廉政教育贯穿监察工作全过程</w:t>
      </w:r>
    </w:p>
    <w:p w:rsidR="00CD3CFF" w:rsidRDefault="00CD3CFF" w:rsidP="00CD3CFF">
      <w:pPr>
        <w:ind w:firstLineChars="200" w:firstLine="420"/>
      </w:pPr>
      <w:r>
        <w:rPr>
          <w:rFonts w:hint="eastAsia"/>
        </w:rPr>
        <w:t>一是把廉政教育贯穿日常监督。把廉政建设纳入干部日常监督管理，建立市管干部、关键岗位公职人员廉政档案。注重发挥派驻（出）机构监督优势，把廉政教育作为日常监督重点，针对性开展政策法规、规章制度、廉政风险等培训辅导，广泛开展“同志式”谈心谈话，对苗头性、倾向性问题及时给予批评教育、谈话提醒，避免小问题酿成大错误。</w:t>
      </w:r>
    </w:p>
    <w:p w:rsidR="00CD3CFF" w:rsidRDefault="00CD3CFF" w:rsidP="00CD3CFF">
      <w:pPr>
        <w:ind w:firstLineChars="200" w:firstLine="420"/>
      </w:pPr>
      <w:r>
        <w:rPr>
          <w:rFonts w:hint="eastAsia"/>
        </w:rPr>
        <w:t>二是把廉政教育贯穿监察调查。坚持以案促警、以案促教，从严查处公职人员中贪污受贿、侵占挪用、徇私枉法、失职渎职等违法犯罪行为，持续释放“不敢腐”的震慑。将教育理念贯穿调查处置工作始终，既注重案件查办过程中的思想政治教育，又做好受处理受处分干部的回访教育。一方面向调查对象讲透政策、讲清形势、讲明出路，促使其相信组织，主动交代问题，知错悔改。另一方面通过集体访谈、家庭访谈、电话访谈等方式，给予关心关怀和教育疏导，让受处分人员放下包袱、重拾信心。</w:t>
      </w:r>
    </w:p>
    <w:p w:rsidR="00CD3CFF" w:rsidRDefault="00CD3CFF" w:rsidP="00CD3CFF">
      <w:pPr>
        <w:ind w:firstLineChars="200" w:firstLine="420"/>
      </w:pPr>
      <w:r>
        <w:rPr>
          <w:rFonts w:hint="eastAsia"/>
        </w:rPr>
        <w:t>三是把廉政教育贯穿以案促改。坚持“一案一整改”，严格执行重大典型案件以案促改实施办法，在全省率先出台《市级领导干部参加市管干部党纪政务处分决定宣布暨警示教育工作办法》。推行重大案件“一案三书三会四整改”，督促受处分人员撰写忏悔书、劝诫书、家书；督促案发地开好处分决定宣布会、警示教育会、领导班子专题民主生活会，推动以案促改、以案促治，做到查处一案、教育一批、治理一域。</w:t>
      </w:r>
    </w:p>
    <w:p w:rsidR="00CD3CFF" w:rsidRDefault="00CD3CFF" w:rsidP="00CD3CFF">
      <w:pPr>
        <w:ind w:firstLineChars="200" w:firstLine="420"/>
      </w:pPr>
      <w:r>
        <w:rPr>
          <w:rFonts w:hint="eastAsia"/>
        </w:rPr>
        <w:t>（四）坚持创新方法手段，推动廉政教育走深走实</w:t>
      </w:r>
    </w:p>
    <w:p w:rsidR="00CD3CFF" w:rsidRDefault="00CD3CFF" w:rsidP="00CD3CFF">
      <w:pPr>
        <w:ind w:firstLineChars="200" w:firstLine="420"/>
      </w:pPr>
      <w:r>
        <w:rPr>
          <w:rFonts w:hint="eastAsia"/>
        </w:rPr>
        <w:t>一是开展“浸润式”廉政教育，做到润物无声。深入开展廉政宣传进机关、进社区、进乡村、进医院、进企业、进学校、进家庭等活动，推动各行业领域廉政教育全覆盖。挖掘家风家训中的廉洁思想和教化功能，通过征集廉洁家书、赠送廉政书画等方式，教育引导广大公职人员立家规、严家教、正家风。全市共评选出“最美家庭”</w:t>
      </w:r>
      <w:r>
        <w:t>500</w:t>
      </w:r>
      <w:r>
        <w:rPr>
          <w:rFonts w:hint="eastAsia"/>
        </w:rPr>
        <w:t>余户，征集廉洁家书</w:t>
      </w:r>
      <w:r>
        <w:t>1200</w:t>
      </w:r>
      <w:r>
        <w:rPr>
          <w:rFonts w:hint="eastAsia"/>
        </w:rPr>
        <w:t>余封，部分家规家训被评为全省首届“天府好家规”。</w:t>
      </w:r>
    </w:p>
    <w:p w:rsidR="00CD3CFF" w:rsidRDefault="00CD3CFF" w:rsidP="00CD3CFF">
      <w:pPr>
        <w:ind w:firstLineChars="200" w:firstLine="420"/>
      </w:pPr>
      <w:r>
        <w:rPr>
          <w:rFonts w:hint="eastAsia"/>
        </w:rPr>
        <w:t>二是开展“现场式”廉政教育，做到警钟长鸣。建立公职人员旁听职务犯罪庭审机制，让干部“零距离”接受预防职务犯罪警示教育。</w:t>
      </w:r>
      <w:r>
        <w:t>2018</w:t>
      </w:r>
      <w:r>
        <w:rPr>
          <w:rFonts w:hint="eastAsia"/>
        </w:rPr>
        <w:t>年以来，共组织</w:t>
      </w:r>
      <w:r>
        <w:t>60</w:t>
      </w:r>
      <w:r>
        <w:rPr>
          <w:rFonts w:hint="eastAsia"/>
        </w:rPr>
        <w:t>余批次干部职工参加职务犯罪庭审旁听，受教育干部达</w:t>
      </w:r>
      <w:r>
        <w:t>3500</w:t>
      </w:r>
      <w:r>
        <w:rPr>
          <w:rFonts w:hint="eastAsia"/>
        </w:rPr>
        <w:t>余人次。常态化组织干部到锦江监狱、攀西监狱等地开展警示教育活动，通过现场参观服刑人员的生产、生活、学习，听取服刑人员“现身说法”，教育引导公职人员知敬畏、存戒惧、守底线。</w:t>
      </w:r>
    </w:p>
    <w:p w:rsidR="00CD3CFF" w:rsidRDefault="00CD3CFF" w:rsidP="00CD3CFF">
      <w:pPr>
        <w:ind w:firstLineChars="200" w:firstLine="420"/>
      </w:pPr>
      <w:r>
        <w:rPr>
          <w:rFonts w:hint="eastAsia"/>
        </w:rPr>
        <w:t>三是开展“点穴式”廉政教育，做到入脑入心。以推动政法队伍教育整顿为契机，市监委负责同志在政法系统廉政教育大会上作廉政专题辅导报告，通报全市近年来查处的典型案例，促使</w:t>
      </w:r>
      <w:r>
        <w:t>16</w:t>
      </w:r>
      <w:r>
        <w:rPr>
          <w:rFonts w:hint="eastAsia"/>
        </w:rPr>
        <w:t>人主动向监察机关投案。把开展系统治理作为持续深化廉政教育的经常性手段，推动对发改、住建、卫健、人防、经信、人社等重点行业领域突出问题进行大排查、大整治，持续整肃作风，行风政风持续优化。</w:t>
      </w:r>
    </w:p>
    <w:p w:rsidR="00CD3CFF" w:rsidRDefault="00CD3CFF" w:rsidP="00CD3CFF">
      <w:pPr>
        <w:ind w:firstLineChars="200" w:firstLine="420"/>
      </w:pPr>
      <w:r>
        <w:rPr>
          <w:rFonts w:hint="eastAsia"/>
        </w:rPr>
        <w:t>（五）坚持推动标本兼治，充分发挥廉政教育综合效应</w:t>
      </w:r>
    </w:p>
    <w:p w:rsidR="00CD3CFF" w:rsidRDefault="00CD3CFF" w:rsidP="00CD3CFF">
      <w:pPr>
        <w:ind w:firstLineChars="200" w:firstLine="420"/>
      </w:pPr>
      <w:r>
        <w:rPr>
          <w:rFonts w:hint="eastAsia"/>
        </w:rPr>
        <w:t>一是紧盯重点人员做好预防教育，发挥教育引导功效。紧盯新入职人员这个重点，全覆盖抓实对新入职人员岗前廉政教育培训，帮助扣好廉洁从政“第一颗扣子”。紧盯领导干部这个关键，结合任前资格考试、廉政谈话等，对</w:t>
      </w:r>
      <w:r>
        <w:t>238</w:t>
      </w:r>
      <w:r>
        <w:rPr>
          <w:rFonts w:hint="eastAsia"/>
        </w:rPr>
        <w:t>名新任市管干部进行集体廉政谈话，以“关键少数”示范带动“绝大多数”。紧盯重点行业领域、关键岗位这个风险点，开展针对性提醒教育。办好“阳光问廉”和“阳光政务”栏目，录制栏目</w:t>
      </w:r>
      <w:r>
        <w:t>141</w:t>
      </w:r>
      <w:r>
        <w:rPr>
          <w:rFonts w:hint="eastAsia"/>
        </w:rPr>
        <w:t>期，上线单位</w:t>
      </w:r>
      <w:r>
        <w:t>183</w:t>
      </w:r>
      <w:r>
        <w:rPr>
          <w:rFonts w:hint="eastAsia"/>
        </w:rPr>
        <w:t>个，发现并解决问题</w:t>
      </w:r>
      <w:r>
        <w:t>500</w:t>
      </w:r>
      <w:r>
        <w:rPr>
          <w:rFonts w:hint="eastAsia"/>
        </w:rPr>
        <w:t>余个。</w:t>
      </w:r>
    </w:p>
    <w:p w:rsidR="00CD3CFF" w:rsidRDefault="00CD3CFF" w:rsidP="00CD3CFF">
      <w:pPr>
        <w:ind w:firstLineChars="200" w:firstLine="420"/>
      </w:pPr>
      <w:r>
        <w:rPr>
          <w:rFonts w:hint="eastAsia"/>
        </w:rPr>
        <w:t>二是紧盯重要节点做实提醒教育，发挥教育警示功效。坚持全覆盖全时段推进廉政教育，紧盯元旦、春节、中秋等重要节庆节点，普遍发送温馨提示短信重申廉洁要求，提醒广大公职人员文明过节、清廉过节。跟进发布违法违规典型案例，对典型案例点名道姓通报曝光，让广大公职人员感到监督约束就在身边。</w:t>
      </w:r>
      <w:r>
        <w:t>2018</w:t>
      </w:r>
      <w:r>
        <w:rPr>
          <w:rFonts w:hint="eastAsia"/>
        </w:rPr>
        <w:t>年以来，市县两级监委共发送廉洁短信</w:t>
      </w:r>
      <w:r>
        <w:t>40</w:t>
      </w:r>
      <w:r>
        <w:rPr>
          <w:rFonts w:hint="eastAsia"/>
        </w:rPr>
        <w:t>万余条，通报曝光典型案例</w:t>
      </w:r>
      <w:r>
        <w:t>234</w:t>
      </w:r>
      <w:r>
        <w:rPr>
          <w:rFonts w:hint="eastAsia"/>
        </w:rPr>
        <w:t>起；第一时间发布公职人员接受监察调查和政务处分案件等动态信息</w:t>
      </w:r>
      <w:r>
        <w:t>40</w:t>
      </w:r>
      <w:r>
        <w:rPr>
          <w:rFonts w:hint="eastAsia"/>
        </w:rPr>
        <w:t>余条。</w:t>
      </w:r>
    </w:p>
    <w:p w:rsidR="00CD3CFF" w:rsidRDefault="00CD3CFF" w:rsidP="00CD3CFF">
      <w:pPr>
        <w:ind w:firstLineChars="200" w:firstLine="420"/>
      </w:pPr>
      <w:r>
        <w:rPr>
          <w:rFonts w:hint="eastAsia"/>
        </w:rPr>
        <w:t>三是紧盯典型案件做深警示教育，发挥震慑警醒功效。精准把握“惩治防”辩证统一关系，紧盯重点领域、关键环节，深入开展典型问题、严重违法案件剖析，扎实开展警示教育。拍摄制作《无根藤》《“鲸”落》等</w:t>
      </w:r>
      <w:r>
        <w:t>8</w:t>
      </w:r>
      <w:r>
        <w:rPr>
          <w:rFonts w:hint="eastAsia"/>
        </w:rPr>
        <w:t>部警示教育片，编印《染“黑”的权力》等系列警示教育读本，以身边人身边事教育警醒公职人员。</w:t>
      </w:r>
      <w:r>
        <w:t>2018</w:t>
      </w:r>
      <w:r>
        <w:rPr>
          <w:rFonts w:hint="eastAsia"/>
        </w:rPr>
        <w:t>年以来，推动全市各级各部门召开典型案件警示教育会</w:t>
      </w:r>
      <w:r>
        <w:t>860</w:t>
      </w:r>
      <w:r>
        <w:rPr>
          <w:rFonts w:hint="eastAsia"/>
        </w:rPr>
        <w:t>余场次，教育</w:t>
      </w:r>
      <w:r>
        <w:t>4.6</w:t>
      </w:r>
      <w:r>
        <w:rPr>
          <w:rFonts w:hint="eastAsia"/>
        </w:rPr>
        <w:t>万余人次。</w:t>
      </w:r>
    </w:p>
    <w:p w:rsidR="00CD3CFF" w:rsidRDefault="00CD3CFF" w:rsidP="00CD3CFF">
      <w:pPr>
        <w:ind w:firstLineChars="200" w:firstLine="420"/>
      </w:pPr>
      <w:r>
        <w:rPr>
          <w:rFonts w:hint="eastAsia"/>
        </w:rPr>
        <w:t>（六）坚持培育廉洁文化，营造廉政教育的浓厚氛围</w:t>
      </w:r>
    </w:p>
    <w:p w:rsidR="00CD3CFF" w:rsidRDefault="00CD3CFF" w:rsidP="00CD3CFF">
      <w:pPr>
        <w:ind w:firstLineChars="200" w:firstLine="420"/>
      </w:pPr>
      <w:r>
        <w:rPr>
          <w:rFonts w:hint="eastAsia"/>
        </w:rPr>
        <w:t>一是打造廉洁文化交流平台。坚持守正创新，探索廉政教育新模式，与《廉政瞭望》杂志社、攀枝花学院合作，共同创办了全省首家纪检监察学院</w:t>
      </w:r>
      <w:r>
        <w:t>—</w:t>
      </w:r>
      <w:r>
        <w:rPr>
          <w:rFonts w:hint="eastAsia"/>
        </w:rPr>
        <w:t>攀枝花纪检监察学院（攀枝花廉政学院）。成功举办廉政研究</w:t>
      </w:r>
      <w:r>
        <w:t>2019</w:t>
      </w:r>
      <w:r>
        <w:rPr>
          <w:rFonts w:hint="eastAsia"/>
        </w:rPr>
        <w:t>年学术年会暨花城廉政论坛，邀请国内</w:t>
      </w:r>
      <w:r>
        <w:t>280</w:t>
      </w:r>
      <w:r>
        <w:rPr>
          <w:rFonts w:hint="eastAsia"/>
        </w:rPr>
        <w:t>余名廉政研究专家学者参与交流研讨。学院成立以来，共承办各类培训</w:t>
      </w:r>
      <w:r>
        <w:t>206</w:t>
      </w:r>
      <w:r>
        <w:rPr>
          <w:rFonts w:hint="eastAsia"/>
        </w:rPr>
        <w:t>期、</w:t>
      </w:r>
      <w:r>
        <w:t>1.53</w:t>
      </w:r>
      <w:r>
        <w:rPr>
          <w:rFonts w:hint="eastAsia"/>
        </w:rPr>
        <w:t>万余人次；被省纪委监委命名为全省纪检监察干部教育培训基地，荣获第二届“中国廉洁创新奖”提名奖。</w:t>
      </w:r>
    </w:p>
    <w:p w:rsidR="00CD3CFF" w:rsidRDefault="00CD3CFF" w:rsidP="00CD3CFF">
      <w:pPr>
        <w:ind w:firstLineChars="200" w:firstLine="420"/>
      </w:pPr>
      <w:r>
        <w:rPr>
          <w:rFonts w:hint="eastAsia"/>
        </w:rPr>
        <w:t>二是创新廉洁文化教育载体。深入挖掘“三线精神”蕴含的廉洁文化，因地制宜开展基层廉洁文化示范创建，评选命名攀枝花市首批廉洁文化基地、基层示范点</w:t>
      </w:r>
      <w:r>
        <w:t>14</w:t>
      </w:r>
      <w:r>
        <w:rPr>
          <w:rFonts w:hint="eastAsia"/>
        </w:rPr>
        <w:t>个。不断丰富廉政教育的载体，以党性教育、廉洁教育、革命传统教育为主题，开发“钢铁是怎样炼成的”“英雄本色”等特色教育课程。累计有</w:t>
      </w:r>
      <w:r>
        <w:t>3</w:t>
      </w:r>
      <w:r>
        <w:rPr>
          <w:rFonts w:hint="eastAsia"/>
        </w:rPr>
        <w:t>万余人次到廉政文化基地等接受教育培训。</w:t>
      </w:r>
    </w:p>
    <w:p w:rsidR="00CD3CFF" w:rsidRDefault="00CD3CFF" w:rsidP="00CD3CFF">
      <w:pPr>
        <w:ind w:firstLineChars="200" w:firstLine="420"/>
      </w:pPr>
      <w:r>
        <w:rPr>
          <w:rFonts w:hint="eastAsia"/>
        </w:rPr>
        <w:t>三是推动廉洁文化广泛传播。讲好党风廉政建设攀枝花故事，在公共场所设置、展播廉洁宣传公益广告</w:t>
      </w:r>
      <w:r>
        <w:t>1.45</w:t>
      </w:r>
      <w:r>
        <w:rPr>
          <w:rFonts w:hint="eastAsia"/>
        </w:rPr>
        <w:t>万条。通过开发“清风扇”、廉洁书签等文创产品、开展廉政书画摄影作品展等多种方式，不断夯实清正廉洁思想根基。建好“花城廉韵”</w:t>
      </w:r>
      <w:r>
        <w:t xml:space="preserve"> </w:t>
      </w:r>
      <w:r>
        <w:rPr>
          <w:rFonts w:hint="eastAsia"/>
        </w:rPr>
        <w:t>微信公众号、“廉洁攀枝花”网站，积极运用各类媒体宣传攀枝花党风廉政建设和反腐败工作。</w:t>
      </w:r>
    </w:p>
    <w:p w:rsidR="00CD3CFF" w:rsidRDefault="00CD3CFF" w:rsidP="00CD3CFF">
      <w:pPr>
        <w:ind w:firstLineChars="200" w:firstLine="420"/>
      </w:pPr>
      <w:r>
        <w:rPr>
          <w:rFonts w:hint="eastAsia"/>
        </w:rPr>
        <w:t>二、工作体会及存在的主要问题</w:t>
      </w:r>
    </w:p>
    <w:p w:rsidR="00CD3CFF" w:rsidRDefault="00CD3CFF" w:rsidP="00CD3CFF">
      <w:pPr>
        <w:ind w:firstLineChars="200" w:firstLine="420"/>
      </w:pPr>
      <w:r>
        <w:rPr>
          <w:rFonts w:hint="eastAsia"/>
        </w:rPr>
        <w:t>回顾我市廉政教育工作实践，主要有以下认识和体会：</w:t>
      </w:r>
    </w:p>
    <w:p w:rsidR="00CD3CFF" w:rsidRDefault="00CD3CFF" w:rsidP="00CD3CFF">
      <w:pPr>
        <w:ind w:firstLineChars="200" w:firstLine="420"/>
      </w:pPr>
      <w:r>
        <w:rPr>
          <w:rFonts w:hint="eastAsia"/>
        </w:rPr>
        <w:t>一是必须坚持党的领导。廉政教育首先是政治教育。必须坚持把加强党的全面领导贯穿监察调查工作全过程，教育引导广大公职人员不断提高政治判断力、政治领悟力、政治执行力，坚定拥护“两个确立”，坚决做到“两个维护”，始终在思想上政治上行动上同以习近平同志为核心的党中央保持高度一致。</w:t>
      </w:r>
    </w:p>
    <w:p w:rsidR="00CD3CFF" w:rsidRDefault="00CD3CFF" w:rsidP="00CD3CFF">
      <w:pPr>
        <w:ind w:firstLineChars="200" w:firstLine="420"/>
      </w:pPr>
      <w:r>
        <w:rPr>
          <w:rFonts w:hint="eastAsia"/>
        </w:rPr>
        <w:t>二是必须坚持思想引领。廉政教育的核心内容是加强思想政治教育和理想信念教育。必须坚持以习近平新时代中国特色社会主义思想为引领，教育引导广大公职人员树立正确的世界观、人生观、价值观和权力观、利益观，筑牢廉洁从政的思想意识。</w:t>
      </w:r>
    </w:p>
    <w:p w:rsidR="00CD3CFF" w:rsidRDefault="00CD3CFF" w:rsidP="00CD3CFF">
      <w:pPr>
        <w:ind w:firstLineChars="200" w:firstLine="420"/>
      </w:pPr>
      <w:r>
        <w:rPr>
          <w:rFonts w:hint="eastAsia"/>
        </w:rPr>
        <w:t>三是必须坚持系统观念。廉政教育的根本目标是推动形成“不想腐”的自觉。必须坚持系统观念和“三不”一体思维，坚持“惩治防”协同推进，准确把握不敢、不能、不想之间的内在联系，注重发挥“不敢腐”的威慑和“不能腐”的约束作用，释放“三不”一体推进的叠加效应，实现政治效果、法律效果和社会效果相统一。</w:t>
      </w:r>
    </w:p>
    <w:p w:rsidR="00CD3CFF" w:rsidRDefault="00CD3CFF" w:rsidP="00CD3CFF">
      <w:pPr>
        <w:ind w:firstLineChars="200" w:firstLine="420"/>
      </w:pPr>
      <w:r>
        <w:rPr>
          <w:rFonts w:hint="eastAsia"/>
        </w:rPr>
        <w:t>四是必须坚持守正创新。改革创新是引领高质量发展的第一动力。只有在继承中探索创新，才能使廉政教育更有感染力、渗透力，才能达到润物无声、教化育人的功效。必须坚持巩固拓展和实践创新，聚焦新时代新形势新任务，创新工作理念、方法载体、实践路径，引领廉政教育与时俱进。</w:t>
      </w:r>
    </w:p>
    <w:p w:rsidR="00CD3CFF" w:rsidRDefault="00CD3CFF" w:rsidP="00CD3CFF">
      <w:pPr>
        <w:ind w:firstLineChars="200" w:firstLine="420"/>
      </w:pPr>
      <w:r>
        <w:rPr>
          <w:rFonts w:hint="eastAsia"/>
        </w:rPr>
        <w:t>五是必须坚持精准有效。廉政教育是预防腐败的基础性工作，重点在“预防”，关键在“有效”。必须坚持精准有效的原则，因势利导、因地制宜、分类施策，抓住领导干部这个“关键少数”，引领教育“绝大多数”。围绕各行业领域、对象群体的风险和特点，增强廉政教育的系统性、针对性、有效性，推动形成正气充盈的政治生态。</w:t>
      </w:r>
    </w:p>
    <w:p w:rsidR="00CD3CFF" w:rsidRDefault="00CD3CFF" w:rsidP="00CD3CFF">
      <w:pPr>
        <w:ind w:firstLineChars="200" w:firstLine="420"/>
      </w:pPr>
      <w:r>
        <w:rPr>
          <w:rFonts w:hint="eastAsia"/>
        </w:rPr>
        <w:t>我们也深刻认识到，反腐败斗争形势依然严峻复杂，形成不想腐的思想自觉依然任重道远。一是思想认识有待进一步强化。从全市层面看，有的单位认为廉政教育是监委的职责，履行廉政教育主体责任不到位。从监察机关内部看，将廉政教育贯穿一体推进不敢腐、不能腐、不想腐全过程的方法、手段还不够，尤其是用“身边事”教育“身边人”的力度还需持续加大。二是工作质效有待进一步提升。从工作实践看，廉政宣传教育的覆盖面还不够广，对国有企业、学校等重点行业领域的廉政教育还有薄弱环节；廉政教育的内容载体固化，“不想腐”的自觉还没有筑牢。三是方法路径有待进一步创新。开展廉政教育的工作机制不够完善，没有形成整体联动效应；廉政教育资源挖掘不够，警示教育的深度还需进一步拓展，宣传教育的方式方法亟需进一步丰富和创新。</w:t>
      </w:r>
    </w:p>
    <w:p w:rsidR="00CD3CFF" w:rsidRDefault="00CD3CFF" w:rsidP="00CD3CFF">
      <w:pPr>
        <w:ind w:firstLineChars="200" w:firstLine="420"/>
      </w:pPr>
      <w:r>
        <w:rPr>
          <w:rFonts w:hint="eastAsia"/>
        </w:rPr>
        <w:t>三、下一步工作考虑</w:t>
      </w:r>
    </w:p>
    <w:p w:rsidR="00CD3CFF" w:rsidRDefault="00CD3CFF" w:rsidP="00CD3CFF">
      <w:pPr>
        <w:ind w:firstLineChars="200" w:firstLine="420"/>
      </w:pPr>
      <w:r>
        <w:rPr>
          <w:rFonts w:hint="eastAsia"/>
        </w:rPr>
        <w:t>市监委将全面贯彻习近平新时代中国特色社会主义思想，深刻把握推进全面从严治党、党风廉政建设和反腐败斗争的新部署新要求，强化系统观念和一体化思维，健全完善廉政教育机制，一体推进不敢腐、不能腐、不想腐，推动廉政教育持续走深走实。</w:t>
      </w:r>
    </w:p>
    <w:p w:rsidR="00CD3CFF" w:rsidRDefault="00CD3CFF" w:rsidP="00CD3CFF">
      <w:pPr>
        <w:ind w:firstLineChars="200" w:firstLine="420"/>
      </w:pPr>
      <w:r>
        <w:rPr>
          <w:rFonts w:hint="eastAsia"/>
        </w:rPr>
        <w:t>（一）加强党的全面领导，着力构建廉政教育新格局。坚持和加强党对廉政教育的全面领导，认真落实党中央、省委和市委关于加强廉政教育的部署要求，压紧压实各级抓廉政教育工作的主体责任，推动廉政教育抓深抓实、抓出成效。紧紧依靠市人大支持，自觉接受市人大常委会监督，认真办理市人大常委会审议意见和代表议案建议。健全廉政教育工作机制，统筹整合组织、宣传、政法等资源力量，协同深化廉政教育，推动形成“党委主导、单位主责、资源整合、上下联动”的廉政教育工作新格局。</w:t>
      </w:r>
    </w:p>
    <w:p w:rsidR="00CD3CFF" w:rsidRDefault="00CD3CFF" w:rsidP="00CD3CFF">
      <w:pPr>
        <w:ind w:firstLineChars="200" w:firstLine="420"/>
      </w:pPr>
      <w:r>
        <w:rPr>
          <w:rFonts w:hint="eastAsia"/>
        </w:rPr>
        <w:t>（二）加强思想政治引领，不断丰富廉政教育新内涵。树牢抓廉政教育就是抓思想政治教育的意识，突出廉政教育政治性，教育引导全市广大公职人员坚持用习近平新时代中国特色社会主义思想武装头脑、指导实践、推动工作，自觉拥护“两个确立”，坚定践行“两个维护”。全面加强公职人员理想信念教育、宗旨意识教育、思想道德教育和廉洁自律教育，推动其坚定信念信仰、增强廉洁从政意识。全面加强法治宣传教育，将监察法规纳入普法宣传，教育引导公职人员学法守法用法。</w:t>
      </w:r>
    </w:p>
    <w:p w:rsidR="00CD3CFF" w:rsidRDefault="00CD3CFF" w:rsidP="00CD3CFF">
      <w:pPr>
        <w:ind w:firstLineChars="200" w:firstLine="420"/>
      </w:pPr>
      <w:r>
        <w:rPr>
          <w:rFonts w:hint="eastAsia"/>
        </w:rPr>
        <w:t>（三）加强方式方法创新，积极探索廉政教育新模式。认真落实新时代廉政教育的新部署新要求，准确把握“惩治防”辩证统一关系，结合公职人员思想认识、行业特点和岗位特征，分层分类开展常态化、全覆盖廉政教育，增强公职人员廉洁从政意识。盯住重点行业、关键岗位廉政风险，针对性加强政策法规和廉政风险教育，制定完善防范措施。注重将案例资源充分转化为警示教育资源，做实以案促改、以案促治，教育公职人员算好经济账、政治账、良心账，综合发挥惩治震慑、惩戒挽救、教育警醒功效。</w:t>
      </w:r>
    </w:p>
    <w:p w:rsidR="00CD3CFF" w:rsidRDefault="00CD3CFF" w:rsidP="00CD3CFF">
      <w:pPr>
        <w:ind w:firstLineChars="200" w:firstLine="420"/>
      </w:pPr>
      <w:r>
        <w:rPr>
          <w:rFonts w:hint="eastAsia"/>
        </w:rPr>
        <w:t>（四）加强廉政文化培育，引领形成崇洁尚廉新风尚。进一步强化“阳光纪检”工作理念，全面推动“廉洁攀枝花”建设，传承弘扬“三线精神”中蕴含的廉洁文化、价值取向、人文精神、道德规范，大力开展廉洁机关、廉洁企业、廉洁学校、廉洁医院、廉洁乡村、廉洁家庭建设。借鉴天府家风馆建设经验，大力推进家风建设，持续打造接地气、聚人气、有特色的“阳光廉洁文化”品牌。适应廉政教育发展趋势，整合运用各类媒体平台资源，更新传播理念、创新表达方式，着力营造全社会崇廉尚洁的浓厚氛围。</w:t>
      </w:r>
    </w:p>
    <w:p w:rsidR="00CD3CFF" w:rsidRDefault="00CD3CFF" w:rsidP="00CD3CFF">
      <w:pPr>
        <w:ind w:firstLineChars="200" w:firstLine="420"/>
      </w:pPr>
      <w:r>
        <w:rPr>
          <w:rFonts w:hint="eastAsia"/>
        </w:rPr>
        <w:t>（五）加强能力素质建设，持续提升廉政教育新成效。加强廉政教育工作骨干队伍建设，坚持边学习、边调研、边工作、边总结，深入开展廉政教育理论和实践研究，在监督检查和监察调查中自觉加强廉政教育。加强监察机关自身廉政建设，把监察法规制度纳入监委常态化全员培训，完善自身权力运行机制和管理监督制约体系，确保监察队伍忠诚干净担当。</w:t>
      </w:r>
    </w:p>
    <w:p w:rsidR="00CD3CFF" w:rsidRDefault="00CD3CFF" w:rsidP="00CD3CFF">
      <w:pPr>
        <w:ind w:firstLineChars="200" w:firstLine="420"/>
      </w:pPr>
      <w:r>
        <w:rPr>
          <w:rFonts w:hint="eastAsia"/>
        </w:rPr>
        <w:t>市监委将在省纪委监委和市委的坚强领导下，在市人大及其常委会的监督支持下，忠实履行宪法和监察法赋予的职责，认真落实本次会议审议意见，守正创新、开拓进取，持续加强廉政教育，充分释放“不敢腐”的强烈信号，不断筑牢“不能腐”的制度笼子，推动形成“不想腐”的思想自觉，为市委“一三三三”总体发展战略顺利实施、加快建设现代化区域中心城市提供有力保障。</w:t>
      </w:r>
    </w:p>
    <w:p w:rsidR="00CD3CFF" w:rsidRDefault="00CD3CFF" w:rsidP="00CD3CFF">
      <w:pPr>
        <w:ind w:firstLineChars="200" w:firstLine="420"/>
        <w:jc w:val="right"/>
      </w:pPr>
      <w:r w:rsidRPr="00882CD4">
        <w:rPr>
          <w:rFonts w:hint="eastAsia"/>
        </w:rPr>
        <w:t>攀枝花市人民代表大会常务委员会办公室</w:t>
      </w:r>
      <w:r w:rsidRPr="00882CD4">
        <w:t>2022-05-06</w:t>
      </w:r>
    </w:p>
    <w:p w:rsidR="00CD3CFF" w:rsidRDefault="00CD3CFF" w:rsidP="00A31C9D">
      <w:pPr>
        <w:sectPr w:rsidR="00CD3CFF" w:rsidSect="00A31C9D">
          <w:type w:val="continuous"/>
          <w:pgSz w:w="11906" w:h="16838" w:code="9"/>
          <w:pgMar w:top="1644" w:right="1236" w:bottom="1418" w:left="1814" w:header="851" w:footer="907" w:gutter="0"/>
          <w:pgNumType w:start="1"/>
          <w:cols w:space="425"/>
          <w:docGrid w:type="lines" w:linePitch="341" w:charSpace="2373"/>
        </w:sectPr>
      </w:pPr>
    </w:p>
    <w:p w:rsidR="0060087A" w:rsidRDefault="0060087A"/>
    <w:sectPr w:rsidR="0060087A">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savePreviewPicture/>
  <w:compat>
    <w:spaceForUL/>
    <w:balanceSingleByteDoubleByteWidth/>
    <w:doNotLeaveBackslashAlone/>
    <w:ulTrailSpace/>
    <w:doNotExpandShiftReturn/>
    <w:adjustLineHeightInTable/>
    <w:useFELayout/>
  </w:compat>
  <w:rsids>
    <w:rsidRoot w:val="00CD3CFF"/>
    <w:rsid w:val="0060087A"/>
    <w:rsid w:val="00CD3CFF"/>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uiPriority w:val="99"/>
    <w:qFormat/>
    <w:rsid w:val="00CD3CFF"/>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uiPriority w:val="99"/>
    <w:rsid w:val="00CD3CFF"/>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2</Pages>
  <Words>931</Words>
  <Characters>5312</Characters>
  <Application>Microsoft Office Word</Application>
  <DocSecurity>0</DocSecurity>
  <Lines>44</Lines>
  <Paragraphs>12</Paragraphs>
  <ScaleCrop>false</ScaleCrop>
  <Company>微软中国</Company>
  <LinksUpToDate>false</LinksUpToDate>
  <CharactersWithSpaces>6231</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Administrator</dc:creator>
  <cp:keywords/>
  <dc:description/>
  <cp:lastModifiedBy/>
  <cp:revision>1</cp:revision>
  <dcterms:created xsi:type="dcterms:W3CDTF">2023-03-23T06:33:00Z</dcterms:created>
</cp:coreProperties>
</file>