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CB" w:rsidRDefault="00ED2CCB">
      <w:pPr>
        <w:pStyle w:val="1"/>
      </w:pPr>
      <w:bookmarkStart w:id="0" w:name="_Toc10721"/>
      <w:r>
        <w:rPr>
          <w:rFonts w:hint="eastAsia"/>
        </w:rPr>
        <w:t>学习贯彻党的二十大精神 ▏大兴林校街道社区干部畅谈心得体会</w:t>
      </w:r>
      <w:bookmarkEnd w:id="0"/>
    </w:p>
    <w:p w:rsidR="00ED2CCB" w:rsidRDefault="00ED2CCB">
      <w:pPr>
        <w:ind w:firstLine="420"/>
      </w:pPr>
      <w:r>
        <w:rPr>
          <w:rFonts w:hint="eastAsia"/>
        </w:rPr>
        <w:t>近日，大兴区学习贯彻党的二十大精神宣讲团走进林校路街道，区委组织部常务副部长诸志对党的二十大精神进行了系统讲解和生动阐述，对广大党员干部更好理解和把握党的二十大精神、抓好学习宣传贯彻具有重要指导作用。街道科室负责人、社区主任、工作人员结合自身工作，谈体会、讲感受、说心得，推动党的二十大精神在基层落地生根。</w:t>
      </w:r>
    </w:p>
    <w:p w:rsidR="00ED2CCB" w:rsidRDefault="00ED2CCB">
      <w:pPr>
        <w:ind w:firstLine="420"/>
      </w:pPr>
      <w:r>
        <w:rPr>
          <w:rFonts w:hint="eastAsia"/>
        </w:rPr>
        <w:t>史艳</w:t>
      </w:r>
    </w:p>
    <w:p w:rsidR="00ED2CCB" w:rsidRDefault="00ED2CCB">
      <w:pPr>
        <w:ind w:firstLine="420"/>
      </w:pPr>
      <w:r>
        <w:rPr>
          <w:rFonts w:hint="eastAsia"/>
        </w:rPr>
        <w:t>认真倾听和学习诸部长的宣讲，我感触颇深，作为一名社区书记我将准确把握报告提出的新理念、新思想、新战略，用党的最新理论武装头脑、指导实践、推动工作，用心细悟党的二十大精神，切实把学思践悟的成果，转化为提升治理效能、服务人民群众的能力，了解群众所忧所盼，积极作为，推动党的二十大会议精神在辖区内落地生根。</w:t>
      </w:r>
    </w:p>
    <w:p w:rsidR="00ED2CCB" w:rsidRDefault="00ED2CCB">
      <w:pPr>
        <w:ind w:firstLine="420"/>
      </w:pPr>
      <w:r>
        <w:rPr>
          <w:rFonts w:hint="eastAsia"/>
        </w:rPr>
        <w:t>田立泽</w:t>
      </w:r>
    </w:p>
    <w:p w:rsidR="00ED2CCB" w:rsidRDefault="00ED2CCB">
      <w:pPr>
        <w:ind w:firstLine="420"/>
      </w:pPr>
      <w:r>
        <w:rPr>
          <w:rFonts w:hint="eastAsia"/>
        </w:rPr>
        <w:t>通过聆听报告，我进一步加深了对党的二十大精神的理解。作为一名党员干部，更应该先学一步、学深一层，把党的二十大精神转化为指导实践、推动工作的强大力量，在新征程上展现更大作为。作为新时代的年轻党员干部，必须时刻绷紧思想之弦，保持清醒头脑，永远做党的光荣传统和优良作风的忠实之人。</w:t>
      </w:r>
    </w:p>
    <w:p w:rsidR="00ED2CCB" w:rsidRDefault="00ED2CCB">
      <w:pPr>
        <w:ind w:firstLine="420"/>
      </w:pPr>
      <w:r>
        <w:rPr>
          <w:rFonts w:hint="eastAsia"/>
        </w:rPr>
        <w:t>张倩</w:t>
      </w:r>
    </w:p>
    <w:p w:rsidR="00ED2CCB" w:rsidRDefault="00ED2CCB">
      <w:pPr>
        <w:ind w:firstLine="420"/>
      </w:pPr>
      <w:r>
        <w:rPr>
          <w:rFonts w:hint="eastAsia"/>
        </w:rPr>
        <w:t>诸部长的宣讲，使我内心涌出对党的敬畏之情，党的二十大精神内涵不仅仅为我们立足当下树立了标准，更为我们的未来指明了方向。我们要做党的二十大精神的践行者，在新时代“赶考”道路上，立足本职岗位，主动谋划工作、主动干好工作。用自己的实际行动践行对党的庄严承诺。</w:t>
      </w:r>
    </w:p>
    <w:p w:rsidR="00ED2CCB" w:rsidRDefault="00ED2CCB">
      <w:pPr>
        <w:ind w:firstLine="420"/>
      </w:pPr>
      <w:r>
        <w:rPr>
          <w:rFonts w:hint="eastAsia"/>
        </w:rPr>
        <w:t>孙雷</w:t>
      </w:r>
    </w:p>
    <w:p w:rsidR="00ED2CCB" w:rsidRDefault="00ED2CCB">
      <w:pPr>
        <w:ind w:firstLine="420"/>
      </w:pPr>
      <w:r>
        <w:rPr>
          <w:rFonts w:hint="eastAsia"/>
        </w:rPr>
        <w:t>通过诸部长的分享，我对党的二十大精神有了更进一步的理解认识，在接下来的工作中，我将紧紧围绕二十大确定工作目标、方向，坚定不移抓好工作落实，知难而进、迎难而上，把党的二十大精神落实到工作当中，将学习二十大的精神成果转化为推动具体工作的动力，把分管工作做好，为建设平安幸福和谐林校贡献自己的力量。</w:t>
      </w:r>
    </w:p>
    <w:p w:rsidR="00ED2CCB" w:rsidRDefault="00ED2CCB">
      <w:pPr>
        <w:ind w:firstLine="420"/>
      </w:pPr>
      <w:r>
        <w:rPr>
          <w:rFonts w:hint="eastAsia"/>
        </w:rPr>
        <w:t>鲍晨</w:t>
      </w:r>
    </w:p>
    <w:p w:rsidR="00ED2CCB" w:rsidRDefault="00ED2CCB">
      <w:pPr>
        <w:ind w:firstLine="420"/>
      </w:pPr>
      <w:r>
        <w:rPr>
          <w:rFonts w:hint="eastAsia"/>
        </w:rPr>
        <w:t>党的二十大报告中提出，必须坚持在发展中保障和改善民生，着力解决好人民群众急难愁盼问题。作为一名基层社区书记，我将带领兴政东里社区“两委”班子，进一步学深、悟透、宣传和贯彻落实好党的二十大精神，不断创新提升社区治理能力和基层服务水平，聚焦人民群众“急难愁盼”，切实办好各类民生实事，不断提升社区居民生活幸福指数，扎实推进美丽宜居社区建设。</w:t>
      </w:r>
    </w:p>
    <w:p w:rsidR="00ED2CCB" w:rsidRDefault="00ED2CCB">
      <w:pPr>
        <w:ind w:firstLine="420"/>
      </w:pPr>
      <w:r>
        <w:rPr>
          <w:rFonts w:hint="eastAsia"/>
        </w:rPr>
        <w:t>王红娜</w:t>
      </w:r>
    </w:p>
    <w:p w:rsidR="00ED2CCB" w:rsidRDefault="00ED2CCB">
      <w:pPr>
        <w:ind w:firstLine="420"/>
      </w:pPr>
      <w:r>
        <w:rPr>
          <w:rFonts w:hint="eastAsia"/>
        </w:rPr>
        <w:t>通过聆听党的二十大精神宣讲团的宣讲，作为一名基层纪检监察干部，我要切实增强政治意识，以更高的标准、更严的纪律要求自己，坚决履行好自己的职责使命，立足新时代，不断砥砺政治品格、提升工作能力水平，做到忠诚坚定、担当尽责、遵纪守法、清正廉洁，确保党和人民赋予的权力不被滥用，将学习贯彻落实二十大会议精神同总结经验、谋划工作、推动落实结合起来，切实解决人民群众急难愁盼问题。</w:t>
      </w:r>
    </w:p>
    <w:p w:rsidR="00ED2CCB" w:rsidRDefault="00ED2CCB">
      <w:pPr>
        <w:ind w:firstLine="420"/>
        <w:jc w:val="right"/>
      </w:pPr>
      <w:r>
        <w:rPr>
          <w:rFonts w:hint="eastAsia"/>
        </w:rPr>
        <w:t>北京大兴官方发布</w:t>
      </w:r>
      <w:r>
        <w:rPr>
          <w:rFonts w:hint="eastAsia"/>
        </w:rPr>
        <w:t>2023-01-13</w:t>
      </w:r>
    </w:p>
    <w:p w:rsidR="00ED2CCB" w:rsidRDefault="00ED2CCB" w:rsidP="006F34C9">
      <w:pPr>
        <w:sectPr w:rsidR="00ED2CCB" w:rsidSect="003443A5">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B7408" w:rsidRDefault="001B7408"/>
    <w:sectPr w:rsidR="001B74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A5" w:rsidRDefault="001B7408">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A5" w:rsidRDefault="001B7408">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A5" w:rsidRDefault="001B7408">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A5" w:rsidRDefault="001B7408">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D2CCB"/>
    <w:rsid w:val="001B7408"/>
    <w:rsid w:val="00ED2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2C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2CCB"/>
    <w:rPr>
      <w:rFonts w:ascii="黑体" w:eastAsia="黑体" w:hAnsi="宋体" w:cs="Times New Roman"/>
      <w:b/>
      <w:kern w:val="36"/>
      <w:sz w:val="32"/>
      <w:szCs w:val="32"/>
    </w:rPr>
  </w:style>
  <w:style w:type="paragraph" w:styleId="a3">
    <w:name w:val="footer"/>
    <w:basedOn w:val="a"/>
    <w:link w:val="Char"/>
    <w:qFormat/>
    <w:rsid w:val="00ED2CC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ED2CCB"/>
    <w:rPr>
      <w:rFonts w:ascii="宋体" w:eastAsia="宋体" w:hAnsi="宋体" w:cs="Times New Roman"/>
      <w:b/>
      <w:bCs/>
      <w:i/>
      <w:kern w:val="36"/>
      <w:sz w:val="24"/>
      <w:szCs w:val="18"/>
    </w:rPr>
  </w:style>
  <w:style w:type="paragraph" w:styleId="a4">
    <w:name w:val="header"/>
    <w:basedOn w:val="a"/>
    <w:link w:val="Char0"/>
    <w:qFormat/>
    <w:rsid w:val="00ED2CC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ED2CC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微软中国</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2023-03-16T08:13:00Z</dcterms:created>
</cp:coreProperties>
</file>