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6C8" w:rsidRDefault="009256C8">
      <w:pPr>
        <w:pStyle w:val="1"/>
      </w:pPr>
      <w:r>
        <w:rPr>
          <w:rFonts w:hint="eastAsia"/>
        </w:rPr>
        <w:t>深圳市教育局卓良福名师工作室实施方案</w:t>
      </w:r>
    </w:p>
    <w:p w:rsidR="009256C8" w:rsidRDefault="009256C8">
      <w:pPr>
        <w:ind w:firstLine="420"/>
        <w:jc w:val="left"/>
      </w:pPr>
      <w:r>
        <w:rPr>
          <w:rFonts w:hint="eastAsia"/>
        </w:rPr>
        <w:t>根据深圳市教育局《深圳市中小学名师工作室建设与管理实施方案》（深教〔</w:t>
      </w:r>
      <w:r>
        <w:rPr>
          <w:rFonts w:hint="eastAsia"/>
        </w:rPr>
        <w:t>2011</w:t>
      </w:r>
      <w:r>
        <w:rPr>
          <w:rFonts w:hint="eastAsia"/>
        </w:rPr>
        <w:t>〕</w:t>
      </w:r>
      <w:r>
        <w:rPr>
          <w:rFonts w:hint="eastAsia"/>
        </w:rPr>
        <w:t>287</w:t>
      </w:r>
      <w:r>
        <w:rPr>
          <w:rFonts w:hint="eastAsia"/>
        </w:rPr>
        <w:t>号文件）和《关于报送深圳市首批名师工作室成员和学员的通知》（深教〔</w:t>
      </w:r>
      <w:r>
        <w:rPr>
          <w:rFonts w:hint="eastAsia"/>
        </w:rPr>
        <w:t>2011</w:t>
      </w:r>
      <w:r>
        <w:rPr>
          <w:rFonts w:hint="eastAsia"/>
        </w:rPr>
        <w:t>〕</w:t>
      </w:r>
      <w:r>
        <w:rPr>
          <w:rFonts w:hint="eastAsia"/>
        </w:rPr>
        <w:t>479</w:t>
      </w:r>
      <w:r>
        <w:rPr>
          <w:rFonts w:hint="eastAsia"/>
        </w:rPr>
        <w:t>号文件）精神，结合数控技术学科特点，制定工作室三年实施方案，具体如下：</w:t>
      </w:r>
    </w:p>
    <w:p w:rsidR="009256C8" w:rsidRDefault="009256C8">
      <w:pPr>
        <w:ind w:firstLine="420"/>
        <w:jc w:val="left"/>
      </w:pPr>
      <w:r>
        <w:rPr>
          <w:rFonts w:hint="eastAsia"/>
        </w:rPr>
        <w:t>一、指导思想</w:t>
      </w:r>
    </w:p>
    <w:p w:rsidR="009256C8" w:rsidRDefault="009256C8">
      <w:pPr>
        <w:ind w:firstLine="420"/>
        <w:jc w:val="left"/>
      </w:pPr>
      <w:r>
        <w:rPr>
          <w:rFonts w:hint="eastAsia"/>
        </w:rPr>
        <w:t>在深圳市教育局的正确领导下，在深圳市中小学名师工作室专家指导小组的指导下，在各区教育局和职业学校的积极协助下，利用卓良福名师工作室这个平台，以教师专业能力建设为核心，以中青年骨干教师培养培训为重点，整合资源、高端引领、团队培养、整体提升，努力建设一支师德高尚、业务精湛、配置合理、充满活力的高素质名师队伍，为深圳市的教育发展尽一点力所能及的工作。</w:t>
      </w:r>
    </w:p>
    <w:p w:rsidR="009256C8" w:rsidRDefault="009256C8">
      <w:pPr>
        <w:ind w:firstLine="420"/>
        <w:jc w:val="left"/>
      </w:pPr>
      <w:r>
        <w:rPr>
          <w:rFonts w:hint="eastAsia"/>
        </w:rPr>
        <w:t>二、实施时间：</w:t>
      </w:r>
      <w:r>
        <w:rPr>
          <w:rFonts w:hint="eastAsia"/>
        </w:rPr>
        <w:t>2012</w:t>
      </w:r>
      <w:r>
        <w:rPr>
          <w:rFonts w:hint="eastAsia"/>
        </w:rPr>
        <w:t>年</w:t>
      </w:r>
      <w:r>
        <w:rPr>
          <w:rFonts w:hint="eastAsia"/>
        </w:rPr>
        <w:t>1</w:t>
      </w:r>
      <w:r>
        <w:rPr>
          <w:rFonts w:hint="eastAsia"/>
        </w:rPr>
        <w:t>月</w:t>
      </w:r>
      <w:r>
        <w:rPr>
          <w:rFonts w:hint="eastAsia"/>
        </w:rPr>
        <w:t>1</w:t>
      </w:r>
      <w:r>
        <w:rPr>
          <w:rFonts w:hint="eastAsia"/>
        </w:rPr>
        <w:t>日至</w:t>
      </w:r>
      <w:r>
        <w:rPr>
          <w:rFonts w:hint="eastAsia"/>
        </w:rPr>
        <w:t>2014</w:t>
      </w:r>
      <w:r>
        <w:rPr>
          <w:rFonts w:hint="eastAsia"/>
        </w:rPr>
        <w:t>年</w:t>
      </w:r>
      <w:r>
        <w:rPr>
          <w:rFonts w:hint="eastAsia"/>
        </w:rPr>
        <w:t>12</w:t>
      </w:r>
      <w:r>
        <w:rPr>
          <w:rFonts w:hint="eastAsia"/>
        </w:rPr>
        <w:t>月</w:t>
      </w:r>
      <w:r>
        <w:rPr>
          <w:rFonts w:hint="eastAsia"/>
        </w:rPr>
        <w:t>31</w:t>
      </w:r>
      <w:r>
        <w:rPr>
          <w:rFonts w:hint="eastAsia"/>
        </w:rPr>
        <w:t>日。</w:t>
      </w:r>
    </w:p>
    <w:p w:rsidR="009256C8" w:rsidRDefault="009256C8">
      <w:pPr>
        <w:ind w:firstLine="420"/>
        <w:jc w:val="left"/>
      </w:pPr>
      <w:r>
        <w:rPr>
          <w:rFonts w:hint="eastAsia"/>
        </w:rPr>
        <w:t>三、主管单位：深圳市教育局、宝安区教育局、宝安职业技术学校</w:t>
      </w:r>
    </w:p>
    <w:p w:rsidR="009256C8" w:rsidRDefault="009256C8">
      <w:pPr>
        <w:ind w:firstLine="420"/>
        <w:jc w:val="left"/>
      </w:pPr>
      <w:r>
        <w:rPr>
          <w:rFonts w:hint="eastAsia"/>
        </w:rPr>
        <w:t>四、指导单位：深圳市教育科学研究院、宝安区教育科学培训中心</w:t>
      </w:r>
    </w:p>
    <w:p w:rsidR="009256C8" w:rsidRDefault="009256C8">
      <w:pPr>
        <w:ind w:firstLine="420"/>
        <w:jc w:val="left"/>
      </w:pPr>
      <w:r>
        <w:rPr>
          <w:rFonts w:hint="eastAsia"/>
        </w:rPr>
        <w:t>五、支持单位</w:t>
      </w:r>
      <w:r>
        <w:rPr>
          <w:rFonts w:hint="eastAsia"/>
        </w:rPr>
        <w:t>:</w:t>
      </w:r>
      <w:r>
        <w:rPr>
          <w:rFonts w:hint="eastAsia"/>
        </w:rPr>
        <w:t>（</w:t>
      </w:r>
      <w:r>
        <w:rPr>
          <w:rFonts w:hint="eastAsia"/>
        </w:rPr>
        <w:t>12</w:t>
      </w:r>
      <w:r>
        <w:rPr>
          <w:rFonts w:hint="eastAsia"/>
        </w:rPr>
        <w:t>家）广东省数控指导委员会、深圳市模具技术学会</w:t>
      </w:r>
    </w:p>
    <w:p w:rsidR="009256C8" w:rsidRDefault="009256C8">
      <w:pPr>
        <w:ind w:firstLine="420"/>
        <w:jc w:val="left"/>
      </w:pPr>
      <w:r>
        <w:rPr>
          <w:rFonts w:hint="eastAsia"/>
        </w:rPr>
        <w:t>深圳市金凯进光电仪器有限公司、深圳市模具制造杂志社</w:t>
      </w:r>
    </w:p>
    <w:p w:rsidR="009256C8" w:rsidRDefault="009256C8">
      <w:pPr>
        <w:ind w:firstLine="420"/>
        <w:jc w:val="left"/>
      </w:pPr>
      <w:r>
        <w:rPr>
          <w:rFonts w:hint="eastAsia"/>
        </w:rPr>
        <w:t>北京数码大方有限责任公司、深圳华中数控有限公司</w:t>
      </w:r>
    </w:p>
    <w:p w:rsidR="009256C8" w:rsidRDefault="009256C8">
      <w:pPr>
        <w:ind w:firstLine="420"/>
        <w:jc w:val="left"/>
      </w:pPr>
      <w:r>
        <w:rPr>
          <w:rFonts w:hint="eastAsia"/>
        </w:rPr>
        <w:t>北京市斐克科技有限公司、深圳市华亚数控机床有限公司</w:t>
      </w:r>
    </w:p>
    <w:p w:rsidR="009256C8" w:rsidRDefault="009256C8">
      <w:pPr>
        <w:ind w:firstLine="420"/>
        <w:jc w:val="left"/>
      </w:pPr>
      <w:r>
        <w:rPr>
          <w:rFonts w:hint="eastAsia"/>
        </w:rPr>
        <w:t>深圳市丹佛塑胶有限公司、深圳市和怡数控有限公司</w:t>
      </w:r>
    </w:p>
    <w:p w:rsidR="009256C8" w:rsidRDefault="009256C8">
      <w:pPr>
        <w:ind w:firstLine="420"/>
        <w:jc w:val="left"/>
      </w:pPr>
      <w:r>
        <w:rPr>
          <w:rFonts w:hint="eastAsia"/>
        </w:rPr>
        <w:t>深圳市润品科技有限公司、广州市超远科技有限公司</w:t>
      </w:r>
    </w:p>
    <w:p w:rsidR="009256C8" w:rsidRDefault="009256C8">
      <w:pPr>
        <w:ind w:firstLine="420"/>
        <w:jc w:val="left"/>
      </w:pPr>
      <w:r>
        <w:rPr>
          <w:rFonts w:hint="eastAsia"/>
        </w:rPr>
        <w:t>六、指导专家</w:t>
      </w:r>
    </w:p>
    <w:p w:rsidR="009256C8" w:rsidRDefault="009256C8">
      <w:pPr>
        <w:ind w:firstLine="420"/>
        <w:jc w:val="left"/>
      </w:pPr>
      <w:r>
        <w:rPr>
          <w:rFonts w:hint="eastAsia"/>
        </w:rPr>
        <w:t>金福吉</w:t>
      </w:r>
      <w:r>
        <w:rPr>
          <w:rFonts w:hint="eastAsia"/>
        </w:rPr>
        <w:t xml:space="preserve">  </w:t>
      </w:r>
      <w:r>
        <w:rPr>
          <w:rFonts w:hint="eastAsia"/>
        </w:rPr>
        <w:t>北京机床研究所副总工艺师、全国职业院校数控大赛总裁判长</w:t>
      </w:r>
    </w:p>
    <w:p w:rsidR="009256C8" w:rsidRDefault="009256C8">
      <w:pPr>
        <w:ind w:firstLine="420"/>
        <w:jc w:val="left"/>
      </w:pPr>
      <w:r>
        <w:rPr>
          <w:rFonts w:hint="eastAsia"/>
        </w:rPr>
        <w:t>宋小春</w:t>
      </w:r>
      <w:r>
        <w:rPr>
          <w:rFonts w:hint="eastAsia"/>
        </w:rPr>
        <w:t xml:space="preserve">  </w:t>
      </w:r>
      <w:r>
        <w:rPr>
          <w:rFonts w:hint="eastAsia"/>
        </w:rPr>
        <w:t>华南理工大学副教授、广东省数控指导委员会主任</w:t>
      </w:r>
    </w:p>
    <w:p w:rsidR="009256C8" w:rsidRDefault="009256C8">
      <w:pPr>
        <w:ind w:firstLine="420"/>
        <w:jc w:val="left"/>
      </w:pPr>
      <w:r>
        <w:rPr>
          <w:rFonts w:hint="eastAsia"/>
        </w:rPr>
        <w:t>王寒里</w:t>
      </w:r>
      <w:r>
        <w:rPr>
          <w:rFonts w:hint="eastAsia"/>
        </w:rPr>
        <w:t xml:space="preserve">  </w:t>
      </w:r>
      <w:r>
        <w:rPr>
          <w:rFonts w:hint="eastAsia"/>
        </w:rPr>
        <w:t>北京数码大方有限公司华南总经理、全国职业院校大赛裁判长</w:t>
      </w:r>
    </w:p>
    <w:p w:rsidR="009256C8" w:rsidRDefault="009256C8">
      <w:pPr>
        <w:ind w:firstLine="420"/>
        <w:jc w:val="left"/>
      </w:pPr>
      <w:r>
        <w:rPr>
          <w:rFonts w:hint="eastAsia"/>
        </w:rPr>
        <w:t>杜贵军</w:t>
      </w:r>
      <w:r>
        <w:rPr>
          <w:rFonts w:hint="eastAsia"/>
        </w:rPr>
        <w:t xml:space="preserve">  </w:t>
      </w:r>
      <w:r>
        <w:rPr>
          <w:rFonts w:hint="eastAsia"/>
        </w:rPr>
        <w:t>深圳市模具技术协会常务副会长、深圳市模具制造杂志社主编</w:t>
      </w:r>
    </w:p>
    <w:p w:rsidR="009256C8" w:rsidRDefault="009256C8">
      <w:pPr>
        <w:ind w:firstLine="420"/>
        <w:jc w:val="left"/>
      </w:pPr>
      <w:r>
        <w:rPr>
          <w:rFonts w:hint="eastAsia"/>
        </w:rPr>
        <w:t>艾</w:t>
      </w:r>
      <w:r>
        <w:rPr>
          <w:rFonts w:hint="eastAsia"/>
        </w:rPr>
        <w:t xml:space="preserve">  </w:t>
      </w:r>
      <w:r>
        <w:rPr>
          <w:rFonts w:hint="eastAsia"/>
        </w:rPr>
        <w:t>雄</w:t>
      </w:r>
      <w:r>
        <w:rPr>
          <w:rFonts w:hint="eastAsia"/>
        </w:rPr>
        <w:t xml:space="preserve">  </w:t>
      </w:r>
      <w:r>
        <w:rPr>
          <w:rFonts w:hint="eastAsia"/>
        </w:rPr>
        <w:t>广东轻工职业技术学校数控带头人</w:t>
      </w:r>
      <w:r>
        <w:rPr>
          <w:rFonts w:hint="eastAsia"/>
        </w:rPr>
        <w:t xml:space="preserve"> </w:t>
      </w:r>
      <w:r>
        <w:rPr>
          <w:rFonts w:hint="eastAsia"/>
        </w:rPr>
        <w:t>国务院特殊津贴专家</w:t>
      </w:r>
    </w:p>
    <w:p w:rsidR="009256C8" w:rsidRDefault="009256C8">
      <w:pPr>
        <w:ind w:firstLine="420"/>
        <w:jc w:val="left"/>
      </w:pPr>
      <w:r>
        <w:rPr>
          <w:rFonts w:hint="eastAsia"/>
        </w:rPr>
        <w:t>七、工作室主持人</w:t>
      </w:r>
    </w:p>
    <w:p w:rsidR="009256C8" w:rsidRDefault="009256C8">
      <w:pPr>
        <w:ind w:firstLine="420"/>
        <w:jc w:val="left"/>
      </w:pPr>
      <w:r>
        <w:rPr>
          <w:rFonts w:hint="eastAsia"/>
        </w:rPr>
        <w:t>卓良福，全国技术能手、获广东省五一劳动奖章、深圳市地方高层次人才、深圳市十佳青年教师、深圳市技能标兵。中国教育技术协会职业教育技术专业委员会机电研究会副秘书长、深圳市模具技术学会副秘书长。教育部、广东省教育厅在聘数控竞赛专家和数控高级考评专家，</w:t>
      </w:r>
      <w:r>
        <w:rPr>
          <w:rFonts w:hint="eastAsia"/>
        </w:rPr>
        <w:t>2007</w:t>
      </w:r>
      <w:r>
        <w:rPr>
          <w:rFonts w:hint="eastAsia"/>
        </w:rPr>
        <w:t>年带领数控专业被评为“广东省重点建设专业”，</w:t>
      </w:r>
      <w:r>
        <w:rPr>
          <w:rFonts w:hint="eastAsia"/>
        </w:rPr>
        <w:t>2010</w:t>
      </w:r>
      <w:r>
        <w:rPr>
          <w:rFonts w:hint="eastAsia"/>
        </w:rPr>
        <w:t>年被教育部评为“国家级数控实训基地”。参与国家级课题研究获三等奖，参与开发数控双系统设备获国家专利。</w:t>
      </w:r>
    </w:p>
    <w:p w:rsidR="009256C8" w:rsidRDefault="009256C8">
      <w:pPr>
        <w:ind w:firstLine="420"/>
        <w:jc w:val="left"/>
      </w:pPr>
      <w:r>
        <w:rPr>
          <w:rFonts w:hint="eastAsia"/>
        </w:rPr>
        <w:t>九、工作室定位</w:t>
      </w:r>
    </w:p>
    <w:p w:rsidR="009256C8" w:rsidRDefault="009256C8">
      <w:pPr>
        <w:ind w:firstLine="420"/>
        <w:jc w:val="left"/>
      </w:pPr>
      <w:r>
        <w:rPr>
          <w:rFonts w:hint="eastAsia"/>
        </w:rPr>
        <w:t>铸就教师专业成长平台、构筑数控技术转化中枢</w:t>
      </w:r>
    </w:p>
    <w:p w:rsidR="009256C8" w:rsidRDefault="009256C8">
      <w:pPr>
        <w:ind w:firstLine="420"/>
        <w:jc w:val="left"/>
      </w:pPr>
      <w:r>
        <w:rPr>
          <w:rFonts w:hint="eastAsia"/>
        </w:rPr>
        <w:t>打造数控技能大赛基地、培养数控专业发展智囊团</w:t>
      </w:r>
    </w:p>
    <w:p w:rsidR="009256C8" w:rsidRDefault="009256C8">
      <w:pPr>
        <w:ind w:firstLine="420"/>
        <w:jc w:val="left"/>
      </w:pPr>
      <w:r>
        <w:rPr>
          <w:rFonts w:hint="eastAsia"/>
        </w:rPr>
        <w:t>十、工作室平台</w:t>
      </w:r>
    </w:p>
    <w:p w:rsidR="009256C8" w:rsidRDefault="009256C8">
      <w:pPr>
        <w:ind w:firstLine="420"/>
        <w:jc w:val="left"/>
      </w:pPr>
      <w:r>
        <w:rPr>
          <w:rFonts w:hint="eastAsia"/>
        </w:rPr>
        <w:t>行业企业平台、技能大赛平台、教学研究平台</w:t>
      </w:r>
    </w:p>
    <w:p w:rsidR="009256C8" w:rsidRDefault="009256C8">
      <w:pPr>
        <w:ind w:firstLine="420"/>
        <w:jc w:val="left"/>
      </w:pPr>
      <w:r>
        <w:rPr>
          <w:rFonts w:hint="eastAsia"/>
        </w:rPr>
        <w:t>专家资源平台、信息共享平台、网络交流平台</w:t>
      </w:r>
    </w:p>
    <w:p w:rsidR="009256C8" w:rsidRDefault="009256C8">
      <w:pPr>
        <w:ind w:firstLine="420"/>
        <w:jc w:val="left"/>
      </w:pPr>
      <w:r>
        <w:rPr>
          <w:rFonts w:hint="eastAsia"/>
        </w:rPr>
        <w:t>十一、工作室目标</w:t>
      </w:r>
    </w:p>
    <w:p w:rsidR="009256C8" w:rsidRDefault="009256C8">
      <w:pPr>
        <w:ind w:firstLine="420"/>
        <w:jc w:val="left"/>
      </w:pPr>
      <w:r>
        <w:rPr>
          <w:rFonts w:hint="eastAsia"/>
        </w:rPr>
        <w:lastRenderedPageBreak/>
        <w:t>（一）总目标</w:t>
      </w:r>
    </w:p>
    <w:p w:rsidR="009256C8" w:rsidRDefault="009256C8">
      <w:pPr>
        <w:ind w:firstLine="420"/>
        <w:jc w:val="left"/>
      </w:pPr>
      <w:r>
        <w:rPr>
          <w:rFonts w:hint="eastAsia"/>
        </w:rPr>
        <w:t>培养教师成为名师、打造名师成为专家</w:t>
      </w:r>
    </w:p>
    <w:p w:rsidR="009256C8" w:rsidRDefault="009256C8">
      <w:pPr>
        <w:ind w:firstLine="420"/>
        <w:jc w:val="left"/>
      </w:pPr>
      <w:r>
        <w:rPr>
          <w:rFonts w:hint="eastAsia"/>
        </w:rPr>
        <w:t>提升数控专业实力、服务深圳职教发展</w:t>
      </w:r>
    </w:p>
    <w:p w:rsidR="009256C8" w:rsidRDefault="009256C8">
      <w:pPr>
        <w:ind w:firstLine="420"/>
        <w:jc w:val="left"/>
      </w:pPr>
      <w:r>
        <w:rPr>
          <w:rFonts w:hint="eastAsia"/>
        </w:rPr>
        <w:t>（二）具体目标</w:t>
      </w:r>
    </w:p>
    <w:p w:rsidR="009256C8" w:rsidRDefault="009256C8">
      <w:pPr>
        <w:ind w:firstLine="420"/>
        <w:jc w:val="left"/>
      </w:pPr>
      <w:r>
        <w:rPr>
          <w:rFonts w:hint="eastAsia"/>
        </w:rPr>
        <w:t>经过三年的共同努力，使本工作室在省内外具有较高影响力和知名度，提升深圳市数控专业的实力，促进全市的职业教育发展和提高教学质量起到积极作用，具体目标如下：</w:t>
      </w:r>
    </w:p>
    <w:p w:rsidR="009256C8" w:rsidRDefault="009256C8">
      <w:pPr>
        <w:ind w:firstLine="420"/>
        <w:jc w:val="left"/>
      </w:pPr>
      <w:r>
        <w:rPr>
          <w:rFonts w:hint="eastAsia"/>
        </w:rPr>
        <w:t>1</w:t>
      </w:r>
      <w:r>
        <w:rPr>
          <w:rFonts w:hint="eastAsia"/>
        </w:rPr>
        <w:t>、工作室培养</w:t>
      </w:r>
      <w:r>
        <w:rPr>
          <w:rFonts w:hint="eastAsia"/>
        </w:rPr>
        <w:t>2</w:t>
      </w:r>
      <w:r>
        <w:rPr>
          <w:rFonts w:hint="eastAsia"/>
        </w:rPr>
        <w:t>位专家、</w:t>
      </w:r>
      <w:r>
        <w:rPr>
          <w:rFonts w:hint="eastAsia"/>
        </w:rPr>
        <w:t>5</w:t>
      </w:r>
      <w:r>
        <w:rPr>
          <w:rFonts w:hint="eastAsia"/>
        </w:rPr>
        <w:t>位名师、</w:t>
      </w:r>
      <w:r>
        <w:rPr>
          <w:rFonts w:hint="eastAsia"/>
        </w:rPr>
        <w:t>14</w:t>
      </w:r>
      <w:r>
        <w:rPr>
          <w:rFonts w:hint="eastAsia"/>
        </w:rPr>
        <w:t>位骨干老师；</w:t>
      </w:r>
    </w:p>
    <w:p w:rsidR="009256C8" w:rsidRDefault="009256C8">
      <w:pPr>
        <w:ind w:firstLine="420"/>
        <w:jc w:val="left"/>
      </w:pPr>
      <w:r>
        <w:rPr>
          <w:rFonts w:hint="eastAsia"/>
        </w:rPr>
        <w:t>2</w:t>
      </w:r>
      <w:r>
        <w:rPr>
          <w:rFonts w:hint="eastAsia"/>
        </w:rPr>
        <w:t>、建立卓良福名师工作室网站，共享名师资源；</w:t>
      </w:r>
    </w:p>
    <w:p w:rsidR="009256C8" w:rsidRDefault="009256C8">
      <w:pPr>
        <w:ind w:firstLine="420"/>
        <w:jc w:val="left"/>
      </w:pPr>
      <w:r>
        <w:rPr>
          <w:rFonts w:hint="eastAsia"/>
        </w:rPr>
        <w:t>3</w:t>
      </w:r>
      <w:r>
        <w:rPr>
          <w:rFonts w:hint="eastAsia"/>
        </w:rPr>
        <w:t>、工作室人员参加技能大赛和指导学生参加大赛获得国家级奖项；</w:t>
      </w:r>
    </w:p>
    <w:p w:rsidR="009256C8" w:rsidRDefault="009256C8">
      <w:pPr>
        <w:ind w:firstLine="420"/>
        <w:jc w:val="left"/>
      </w:pPr>
      <w:r>
        <w:rPr>
          <w:rFonts w:hint="eastAsia"/>
        </w:rPr>
        <w:t>4</w:t>
      </w:r>
      <w:r>
        <w:rPr>
          <w:rFonts w:hint="eastAsia"/>
        </w:rPr>
        <w:t>、工作室完成一项市级以上数控专业的课题研究，成果在全市推广；</w:t>
      </w:r>
    </w:p>
    <w:p w:rsidR="009256C8" w:rsidRDefault="009256C8">
      <w:pPr>
        <w:ind w:firstLine="420"/>
        <w:jc w:val="left"/>
      </w:pPr>
      <w:r>
        <w:rPr>
          <w:rFonts w:hint="eastAsia"/>
        </w:rPr>
        <w:t>5</w:t>
      </w:r>
      <w:r>
        <w:rPr>
          <w:rFonts w:hint="eastAsia"/>
        </w:rPr>
        <w:t>、工作室人员编写一批高水平数控教材、专著在全国出版发行；</w:t>
      </w:r>
    </w:p>
    <w:p w:rsidR="009256C8" w:rsidRDefault="009256C8">
      <w:pPr>
        <w:ind w:firstLine="420"/>
        <w:jc w:val="left"/>
      </w:pPr>
      <w:r>
        <w:rPr>
          <w:rFonts w:hint="eastAsia"/>
        </w:rPr>
        <w:t>6</w:t>
      </w:r>
      <w:r>
        <w:rPr>
          <w:rFonts w:hint="eastAsia"/>
        </w:rPr>
        <w:t>、工作室每学期至少开展</w:t>
      </w:r>
      <w:r>
        <w:rPr>
          <w:rFonts w:hint="eastAsia"/>
        </w:rPr>
        <w:t>2</w:t>
      </w:r>
      <w:r>
        <w:rPr>
          <w:rFonts w:hint="eastAsia"/>
        </w:rPr>
        <w:t>次教研活动，比如报告会、名师论坛、公开课、专题讲座等；</w:t>
      </w:r>
    </w:p>
    <w:p w:rsidR="009256C8" w:rsidRDefault="009256C8">
      <w:pPr>
        <w:ind w:firstLine="420"/>
        <w:jc w:val="left"/>
      </w:pPr>
      <w:r>
        <w:rPr>
          <w:rFonts w:hint="eastAsia"/>
        </w:rPr>
        <w:t>7</w:t>
      </w:r>
      <w:r>
        <w:rPr>
          <w:rFonts w:hint="eastAsia"/>
        </w:rPr>
        <w:t>、工作室每位人员周期期满时至少完成一篇专业论文；</w:t>
      </w:r>
    </w:p>
    <w:p w:rsidR="009256C8" w:rsidRDefault="009256C8">
      <w:pPr>
        <w:ind w:firstLine="420"/>
        <w:jc w:val="left"/>
      </w:pPr>
      <w:r>
        <w:rPr>
          <w:rFonts w:hint="eastAsia"/>
        </w:rPr>
        <w:t>8</w:t>
      </w:r>
      <w:r>
        <w:rPr>
          <w:rFonts w:hint="eastAsia"/>
        </w:rPr>
        <w:t>、工作室全体人员的专业教学水平和教研能力明显提高。</w:t>
      </w:r>
    </w:p>
    <w:p w:rsidR="009256C8" w:rsidRDefault="009256C8">
      <w:pPr>
        <w:ind w:firstLine="420"/>
        <w:jc w:val="left"/>
      </w:pPr>
      <w:r>
        <w:rPr>
          <w:rFonts w:hint="eastAsia"/>
        </w:rPr>
        <w:t>十二、工作室具体措施</w:t>
      </w:r>
    </w:p>
    <w:p w:rsidR="009256C8" w:rsidRDefault="009256C8">
      <w:pPr>
        <w:ind w:firstLine="420"/>
        <w:jc w:val="left"/>
      </w:pPr>
      <w:r>
        <w:rPr>
          <w:rFonts w:hint="eastAsia"/>
        </w:rPr>
        <w:t>以主管和指导支持单位为保障机制，以技能大赛、教学研究、专家资源、信息共享、网络交流为依托平台，推动工作室的建设发展。</w:t>
      </w:r>
    </w:p>
    <w:p w:rsidR="009256C8" w:rsidRDefault="009256C8">
      <w:pPr>
        <w:ind w:firstLine="420"/>
        <w:jc w:val="left"/>
      </w:pPr>
      <w:r>
        <w:rPr>
          <w:rFonts w:hint="eastAsia"/>
        </w:rPr>
        <w:t>（一）以技能大赛为平台，培养一批大赛名师、提升教育教学质量</w:t>
      </w:r>
    </w:p>
    <w:p w:rsidR="009256C8" w:rsidRDefault="009256C8">
      <w:pPr>
        <w:ind w:firstLine="420"/>
        <w:jc w:val="left"/>
      </w:pPr>
      <w:r>
        <w:rPr>
          <w:rFonts w:hint="eastAsia"/>
        </w:rPr>
        <w:t>积极响应“普教有高考，职教有大赛”的号召，坚持“以赛促学，以赛促教，以赛促研”的原则，认真做好国家、省市及学校各项技能竞赛工作。</w:t>
      </w:r>
    </w:p>
    <w:p w:rsidR="009256C8" w:rsidRDefault="009256C8">
      <w:pPr>
        <w:ind w:firstLine="420"/>
        <w:jc w:val="left"/>
      </w:pPr>
      <w:r>
        <w:rPr>
          <w:rFonts w:hint="eastAsia"/>
        </w:rPr>
        <w:t xml:space="preserve">1. </w:t>
      </w:r>
      <w:r>
        <w:rPr>
          <w:rFonts w:hint="eastAsia"/>
        </w:rPr>
        <w:t>定期开展校级技能比赛，项目内容以教学内容为基础，瞄准国家、省、市级比赛项目和竞赛规程，以赛促教，以赛促学。</w:t>
      </w:r>
    </w:p>
    <w:p w:rsidR="009256C8" w:rsidRDefault="009256C8">
      <w:pPr>
        <w:ind w:firstLine="420"/>
        <w:jc w:val="left"/>
      </w:pPr>
      <w:r>
        <w:rPr>
          <w:rFonts w:hint="eastAsia"/>
        </w:rPr>
        <w:t xml:space="preserve">2. </w:t>
      </w:r>
      <w:r>
        <w:rPr>
          <w:rFonts w:hint="eastAsia"/>
        </w:rPr>
        <w:t>积极组织师生参加国家、省、市级技能比赛，以赛促专业建设，以赛促双师型队伍成长。</w:t>
      </w:r>
    </w:p>
    <w:p w:rsidR="009256C8" w:rsidRDefault="009256C8">
      <w:pPr>
        <w:ind w:firstLine="420"/>
        <w:jc w:val="left"/>
      </w:pPr>
      <w:r>
        <w:rPr>
          <w:rFonts w:hint="eastAsia"/>
        </w:rPr>
        <w:t>3</w:t>
      </w:r>
      <w:r>
        <w:rPr>
          <w:rFonts w:hint="eastAsia"/>
        </w:rPr>
        <w:t>．及时学习大赛规程，把准专业发展脉搏，普遍提高专业教学质量。</w:t>
      </w:r>
    </w:p>
    <w:p w:rsidR="009256C8" w:rsidRDefault="009256C8">
      <w:pPr>
        <w:ind w:firstLine="420"/>
        <w:jc w:val="left"/>
      </w:pPr>
      <w:r>
        <w:rPr>
          <w:rFonts w:hint="eastAsia"/>
        </w:rPr>
        <w:t>（二）利用教学研究平台、促进教师专业化发展，培养学生的综合职业能力</w:t>
      </w:r>
    </w:p>
    <w:p w:rsidR="009256C8" w:rsidRDefault="009256C8">
      <w:pPr>
        <w:ind w:firstLine="420"/>
        <w:jc w:val="left"/>
      </w:pPr>
      <w:r>
        <w:rPr>
          <w:rFonts w:hint="eastAsia"/>
        </w:rPr>
        <w:t>1</w:t>
      </w:r>
      <w:r>
        <w:rPr>
          <w:rFonts w:hint="eastAsia"/>
        </w:rPr>
        <w:t>．推进课程改革，深化教学改革</w:t>
      </w:r>
    </w:p>
    <w:p w:rsidR="009256C8" w:rsidRDefault="009256C8">
      <w:pPr>
        <w:ind w:firstLine="420"/>
        <w:jc w:val="left"/>
      </w:pPr>
      <w:r>
        <w:rPr>
          <w:rFonts w:hint="eastAsia"/>
        </w:rPr>
        <w:t>1</w:t>
      </w:r>
      <w:r>
        <w:rPr>
          <w:rFonts w:hint="eastAsia"/>
        </w:rPr>
        <w:t>）成立教学研究项目组，发动工作室各成员收集国内外职业教育课程、有效教学的相关理论、先进教学理念，为课程建设研究和教学改革实践奠定基础。</w:t>
      </w:r>
    </w:p>
    <w:p w:rsidR="009256C8" w:rsidRDefault="009256C8">
      <w:pPr>
        <w:ind w:firstLine="420"/>
        <w:jc w:val="left"/>
      </w:pPr>
      <w:r>
        <w:rPr>
          <w:rFonts w:hint="eastAsia"/>
        </w:rPr>
        <w:t>2</w:t>
      </w:r>
      <w:r>
        <w:rPr>
          <w:rFonts w:hint="eastAsia"/>
        </w:rPr>
        <w:t>）关注国内外职业教育课程改革动态，争取机会，积极鼓励和帮助工作室成员参与全国、本省的课程改革项目。从实际出发，选择专业和课程，成立项目开发组，逐步开展专业建设和特色课程开发工作。</w:t>
      </w:r>
    </w:p>
    <w:p w:rsidR="009256C8" w:rsidRDefault="009256C8">
      <w:pPr>
        <w:ind w:firstLine="420"/>
        <w:jc w:val="left"/>
      </w:pPr>
      <w:r>
        <w:rPr>
          <w:rFonts w:hint="eastAsia"/>
        </w:rPr>
        <w:t>3</w:t>
      </w:r>
      <w:r>
        <w:rPr>
          <w:rFonts w:hint="eastAsia"/>
        </w:rPr>
        <w:t>）为突出职业教育的职业属性，促进职业教育课程和教学紧密与社会、行业、企业的要求相结合，拟与教育行政管理部门联合举办“职业教育人才培养模式”的企业家论坛，邀请知名企业的高级管理人员来谈企业用人机制，为职业教育发展献计献策，并进一步加强“校企合作”，开发课程，促进有效教学。</w:t>
      </w:r>
      <w:r>
        <w:rPr>
          <w:rFonts w:hint="eastAsia"/>
        </w:rPr>
        <w:t xml:space="preserve">?     2. </w:t>
      </w:r>
      <w:r>
        <w:rPr>
          <w:rFonts w:hint="eastAsia"/>
        </w:rPr>
        <w:t>开展课题研究</w:t>
      </w:r>
    </w:p>
    <w:p w:rsidR="009256C8" w:rsidRDefault="009256C8">
      <w:pPr>
        <w:ind w:firstLine="420"/>
        <w:jc w:val="left"/>
      </w:pPr>
      <w:r>
        <w:rPr>
          <w:rFonts w:hint="eastAsia"/>
        </w:rPr>
        <w:t>以《深圳市教育科学“十二五”规划</w:t>
      </w:r>
      <w:r>
        <w:rPr>
          <w:rFonts w:hint="eastAsia"/>
        </w:rPr>
        <w:t>2011</w:t>
      </w:r>
      <w:r>
        <w:rPr>
          <w:rFonts w:hint="eastAsia"/>
        </w:rPr>
        <w:t>年度课题指南》为基础，积极参与省市课题研究，争取申报成功一到两个省市级课题。</w:t>
      </w:r>
    </w:p>
    <w:p w:rsidR="009256C8" w:rsidRDefault="009256C8">
      <w:pPr>
        <w:ind w:firstLine="420"/>
        <w:jc w:val="left"/>
      </w:pPr>
      <w:r>
        <w:rPr>
          <w:rFonts w:hint="eastAsia"/>
        </w:rPr>
        <w:t>（三）用好专家资源平台，为名师成长之路提供智力支持</w:t>
      </w:r>
    </w:p>
    <w:p w:rsidR="009256C8" w:rsidRDefault="009256C8">
      <w:pPr>
        <w:ind w:firstLine="420"/>
        <w:jc w:val="left"/>
      </w:pPr>
      <w:r>
        <w:rPr>
          <w:rFonts w:hint="eastAsia"/>
        </w:rPr>
        <w:t>在取得专家指导和行业单位支持下，加强校企深度合作，完善校企合作人才培养模式，共同构建工学结合课程体系和教材，为名师成长之路提供智力支持，培养“双师型”的名师。</w:t>
      </w:r>
    </w:p>
    <w:p w:rsidR="009256C8" w:rsidRDefault="009256C8">
      <w:pPr>
        <w:ind w:firstLine="420"/>
        <w:jc w:val="left"/>
      </w:pPr>
      <w:r>
        <w:rPr>
          <w:rFonts w:hint="eastAsia"/>
        </w:rPr>
        <w:t>1.</w:t>
      </w:r>
      <w:r>
        <w:rPr>
          <w:rFonts w:hint="eastAsia"/>
        </w:rPr>
        <w:t>专家指导</w:t>
      </w:r>
    </w:p>
    <w:p w:rsidR="009256C8" w:rsidRDefault="009256C8">
      <w:pPr>
        <w:ind w:firstLine="420"/>
        <w:jc w:val="left"/>
      </w:pPr>
      <w:r>
        <w:rPr>
          <w:rFonts w:hint="eastAsia"/>
        </w:rPr>
        <w:t>聘请北京机床研究所副总工艺师、全国数控技能大赛总裁判长金福吉、</w:t>
      </w:r>
      <w:r>
        <w:rPr>
          <w:rFonts w:hint="eastAsia"/>
        </w:rPr>
        <w:t xml:space="preserve"> </w:t>
      </w:r>
      <w:r>
        <w:rPr>
          <w:rFonts w:hint="eastAsia"/>
        </w:rPr>
        <w:t>华南理工大学教授、广东省数控指导委员会主任宋小春、北京数码大方有限公司华南大区总经理、全国数控大赛裁判长王寒里、深圳市模具技术协会常务副会长、深圳市模具制造杂志社主编杜贵军和广东轻工职业技术学校数控专业带头人、国务院特殊津贴专家艾雄等</w:t>
      </w:r>
      <w:r>
        <w:rPr>
          <w:rFonts w:hint="eastAsia"/>
        </w:rPr>
        <w:t>5</w:t>
      </w:r>
      <w:r>
        <w:rPr>
          <w:rFonts w:hint="eastAsia"/>
        </w:rPr>
        <w:t>位专家作为工作室指导专家。</w:t>
      </w:r>
    </w:p>
    <w:p w:rsidR="009256C8" w:rsidRDefault="009256C8">
      <w:pPr>
        <w:ind w:firstLine="420"/>
        <w:jc w:val="left"/>
      </w:pPr>
      <w:r>
        <w:rPr>
          <w:rFonts w:hint="eastAsia"/>
        </w:rPr>
        <w:t xml:space="preserve">2. </w:t>
      </w:r>
      <w:r>
        <w:rPr>
          <w:rFonts w:hint="eastAsia"/>
        </w:rPr>
        <w:t>行业、企业单位支持</w:t>
      </w:r>
    </w:p>
    <w:p w:rsidR="009256C8" w:rsidRDefault="009256C8">
      <w:pPr>
        <w:ind w:firstLine="420"/>
        <w:jc w:val="left"/>
      </w:pPr>
      <w:r>
        <w:rPr>
          <w:rFonts w:hint="eastAsia"/>
        </w:rPr>
        <w:t>邀请广东省数控指导委员会、深圳市模具技术学会、深圳市金凯进光电仪器有限公司、深圳市模具制造杂志社、北京数码大方有限公司、深圳华中数控有限公司、北京裴科科技有限公司、深圳华亚数控有限公司、</w:t>
      </w:r>
      <w:r>
        <w:rPr>
          <w:rFonts w:hint="eastAsia"/>
        </w:rPr>
        <w:t xml:space="preserve"> </w:t>
      </w:r>
      <w:r>
        <w:rPr>
          <w:rFonts w:hint="eastAsia"/>
        </w:rPr>
        <w:t>深圳市丹佛塑胶有限公司、深圳市和怡数控有限公司、广州超远科技有限公司、深圳市润品科技有限公司等</w:t>
      </w:r>
      <w:r>
        <w:rPr>
          <w:rFonts w:hint="eastAsia"/>
        </w:rPr>
        <w:t>12</w:t>
      </w:r>
      <w:r>
        <w:rPr>
          <w:rFonts w:hint="eastAsia"/>
        </w:rPr>
        <w:t>家行业单位作为支持单位</w:t>
      </w:r>
      <w:r>
        <w:rPr>
          <w:rFonts w:hint="eastAsia"/>
        </w:rPr>
        <w:t xml:space="preserve"> </w:t>
      </w:r>
      <w:r>
        <w:rPr>
          <w:rFonts w:hint="eastAsia"/>
        </w:rPr>
        <w:t>。</w:t>
      </w:r>
    </w:p>
    <w:p w:rsidR="009256C8" w:rsidRDefault="009256C8">
      <w:pPr>
        <w:ind w:firstLine="420"/>
        <w:jc w:val="left"/>
      </w:pPr>
      <w:r>
        <w:rPr>
          <w:rFonts w:hint="eastAsia"/>
        </w:rPr>
        <w:t>（四）利用网络平台，实现信息共享、技术交流</w:t>
      </w:r>
    </w:p>
    <w:p w:rsidR="009256C8" w:rsidRDefault="009256C8">
      <w:pPr>
        <w:ind w:firstLine="420"/>
        <w:jc w:val="left"/>
      </w:pPr>
      <w:r>
        <w:rPr>
          <w:rFonts w:hint="eastAsia"/>
        </w:rPr>
        <w:t>成立“深圳市卓良福名师工作室”网站，成为工作室成员和学员相互学习、交流的平台。力争在三年内使该网站成为有一定影响力和点击率较高的网站。</w:t>
      </w:r>
    </w:p>
    <w:p w:rsidR="009256C8" w:rsidRDefault="009256C8">
      <w:pPr>
        <w:ind w:firstLine="420"/>
        <w:jc w:val="left"/>
      </w:pPr>
      <w:r>
        <w:rPr>
          <w:rFonts w:hint="eastAsia"/>
        </w:rPr>
        <w:t>十三、工作室职责</w:t>
      </w:r>
    </w:p>
    <w:p w:rsidR="009256C8" w:rsidRDefault="009256C8">
      <w:pPr>
        <w:ind w:firstLine="420"/>
        <w:jc w:val="left"/>
      </w:pPr>
      <w:r>
        <w:rPr>
          <w:rFonts w:hint="eastAsia"/>
        </w:rPr>
        <w:t>（一）工作室职责</w:t>
      </w:r>
    </w:p>
    <w:p w:rsidR="009256C8" w:rsidRDefault="009256C8">
      <w:pPr>
        <w:ind w:firstLine="420"/>
        <w:jc w:val="left"/>
      </w:pPr>
      <w:r>
        <w:rPr>
          <w:rFonts w:hint="eastAsia"/>
        </w:rPr>
        <w:t>1.</w:t>
      </w:r>
      <w:r>
        <w:rPr>
          <w:rFonts w:hint="eastAsia"/>
        </w:rPr>
        <w:t>承担骨干教师、学员的培训和指导。实施中青年骨干教师发展计划，承担骨干教师的培训和指导工作</w:t>
      </w:r>
      <w:r>
        <w:rPr>
          <w:rFonts w:hint="eastAsia"/>
        </w:rPr>
        <w:t>,</w:t>
      </w:r>
      <w:r>
        <w:rPr>
          <w:rFonts w:hint="eastAsia"/>
        </w:rPr>
        <w:t>制定工作室学员周期内专业化发展目标。、计划，通过集体备课、双向听课、说课评课、案例分析、课例开发、课题研究和巡回讲座等，引导学员专业提升。</w:t>
      </w:r>
    </w:p>
    <w:p w:rsidR="009256C8" w:rsidRDefault="009256C8">
      <w:pPr>
        <w:ind w:firstLine="420"/>
        <w:jc w:val="left"/>
      </w:pPr>
      <w:r>
        <w:rPr>
          <w:rFonts w:hint="eastAsia"/>
        </w:rPr>
        <w:t>2.</w:t>
      </w:r>
      <w:r>
        <w:rPr>
          <w:rFonts w:hint="eastAsia"/>
        </w:rPr>
        <w:t>开展教育教学研究。以工作室为平台，整合教育优质资源，着眼于深圳教育发展的重点难点问题，开展教育教学研究，每周期至少确定并完成一项市级以上教科研课题。</w:t>
      </w:r>
    </w:p>
    <w:p w:rsidR="009256C8" w:rsidRDefault="009256C8">
      <w:pPr>
        <w:ind w:firstLine="420"/>
        <w:jc w:val="left"/>
      </w:pPr>
      <w:r>
        <w:rPr>
          <w:rFonts w:hint="eastAsia"/>
        </w:rPr>
        <w:t>3.</w:t>
      </w:r>
      <w:r>
        <w:rPr>
          <w:rFonts w:hint="eastAsia"/>
        </w:rPr>
        <w:t>发挥名师示范和辐射作用。研究建立各类优秀教师发现机制和培养指导制度，通过组织学员上示范课、专题讲座、教学研讨等多种方式，促进本区域内中小学教师专业成长，促进更多的优秀教师脱颖而出。</w:t>
      </w:r>
    </w:p>
    <w:p w:rsidR="009256C8" w:rsidRDefault="009256C8">
      <w:pPr>
        <w:ind w:firstLine="420"/>
        <w:jc w:val="left"/>
      </w:pPr>
      <w:r>
        <w:rPr>
          <w:rFonts w:hint="eastAsia"/>
        </w:rPr>
        <w:t>4.</w:t>
      </w:r>
      <w:r>
        <w:rPr>
          <w:rFonts w:hint="eastAsia"/>
        </w:rPr>
        <w:t>利用自身资源优势，为教育教学改革积极向市、区教育主管部门、学校及有关部门献言献策。</w:t>
      </w:r>
    </w:p>
    <w:p w:rsidR="009256C8" w:rsidRDefault="009256C8">
      <w:pPr>
        <w:ind w:firstLine="420"/>
        <w:jc w:val="left"/>
      </w:pPr>
      <w:r>
        <w:rPr>
          <w:rFonts w:hint="eastAsia"/>
        </w:rPr>
        <w:t>（二）挂牌名师职责</w:t>
      </w:r>
    </w:p>
    <w:p w:rsidR="009256C8" w:rsidRDefault="009256C8">
      <w:pPr>
        <w:ind w:firstLine="420"/>
        <w:jc w:val="left"/>
      </w:pPr>
      <w:r>
        <w:rPr>
          <w:rFonts w:hint="eastAsia"/>
        </w:rPr>
        <w:t>1.</w:t>
      </w:r>
      <w:r>
        <w:rPr>
          <w:rFonts w:hint="eastAsia"/>
        </w:rPr>
        <w:t>制定工作室的工作计划和学员周期培训计划，建立工作室工作制度，并报市教育局备案。</w:t>
      </w:r>
    </w:p>
    <w:p w:rsidR="009256C8" w:rsidRDefault="009256C8">
      <w:pPr>
        <w:ind w:firstLine="420"/>
        <w:jc w:val="left"/>
      </w:pPr>
      <w:r>
        <w:rPr>
          <w:rFonts w:hint="eastAsia"/>
        </w:rPr>
        <w:t>2.</w:t>
      </w:r>
      <w:r>
        <w:rPr>
          <w:rFonts w:hint="eastAsia"/>
        </w:rPr>
        <w:t>通过以师带徒的方式，引领成员、学员加强师德修养，增强职业认同感和荣誉感，传授教育教学专业技能，提高综合素质。</w:t>
      </w:r>
    </w:p>
    <w:p w:rsidR="009256C8" w:rsidRDefault="009256C8">
      <w:pPr>
        <w:ind w:firstLine="420"/>
        <w:jc w:val="left"/>
      </w:pPr>
      <w:r>
        <w:rPr>
          <w:rFonts w:hint="eastAsia"/>
        </w:rPr>
        <w:t>3.</w:t>
      </w:r>
      <w:r>
        <w:rPr>
          <w:rFonts w:hint="eastAsia"/>
        </w:rPr>
        <w:t>组织开展教育教学研究，周期内至少完成</w:t>
      </w:r>
      <w:r>
        <w:rPr>
          <w:rFonts w:hint="eastAsia"/>
        </w:rPr>
        <w:t xml:space="preserve"> 1 </w:t>
      </w:r>
      <w:r>
        <w:rPr>
          <w:rFonts w:hint="eastAsia"/>
        </w:rPr>
        <w:t>篇本学科教育教学调查或研究报告，并至少发表</w:t>
      </w:r>
      <w:r>
        <w:rPr>
          <w:rFonts w:hint="eastAsia"/>
        </w:rPr>
        <w:t xml:space="preserve"> 1 </w:t>
      </w:r>
      <w:r>
        <w:rPr>
          <w:rFonts w:hint="eastAsia"/>
        </w:rPr>
        <w:t>篇本学科教育教学论文。</w:t>
      </w:r>
    </w:p>
    <w:p w:rsidR="009256C8" w:rsidRDefault="009256C8">
      <w:pPr>
        <w:ind w:firstLine="420"/>
        <w:jc w:val="left"/>
      </w:pPr>
      <w:r>
        <w:rPr>
          <w:rFonts w:hint="eastAsia"/>
        </w:rPr>
        <w:t>4.</w:t>
      </w:r>
      <w:r>
        <w:rPr>
          <w:rFonts w:hint="eastAsia"/>
        </w:rPr>
        <w:t>对成员、学员进行考核，建立工作室学员成长档案。</w:t>
      </w:r>
    </w:p>
    <w:p w:rsidR="009256C8" w:rsidRDefault="009256C8">
      <w:pPr>
        <w:ind w:firstLine="420"/>
        <w:jc w:val="left"/>
      </w:pPr>
      <w:r>
        <w:rPr>
          <w:rFonts w:hint="eastAsia"/>
        </w:rPr>
        <w:t>5.</w:t>
      </w:r>
      <w:r>
        <w:rPr>
          <w:rFonts w:hint="eastAsia"/>
        </w:rPr>
        <w:t>在市教育局建立的网络交流平台上，负责本工作室网页建设，上传教学资源和学员成果分享资料，成为名师工作室动态工作站、成果辐射源和资源生成站。</w:t>
      </w:r>
    </w:p>
    <w:p w:rsidR="009256C8" w:rsidRDefault="009256C8">
      <w:pPr>
        <w:ind w:firstLine="420"/>
        <w:jc w:val="left"/>
      </w:pPr>
      <w:r>
        <w:rPr>
          <w:rFonts w:hint="eastAsia"/>
        </w:rPr>
        <w:t>6.</w:t>
      </w:r>
      <w:r>
        <w:rPr>
          <w:rFonts w:hint="eastAsia"/>
        </w:rPr>
        <w:t>根据需要参与全市教师培训工作，接受主管部门的指导、检查、评估，向主管部门汇报工作，作出书面总结。</w:t>
      </w:r>
    </w:p>
    <w:p w:rsidR="009256C8" w:rsidRDefault="009256C8">
      <w:pPr>
        <w:ind w:firstLine="420"/>
        <w:jc w:val="left"/>
      </w:pPr>
      <w:r>
        <w:rPr>
          <w:rFonts w:hint="eastAsia"/>
        </w:rPr>
        <w:t>7.</w:t>
      </w:r>
      <w:r>
        <w:rPr>
          <w:rFonts w:hint="eastAsia"/>
        </w:rPr>
        <w:t>按照专款专用的原则，负责工作室资金的使用和管理，并接受上级部门审计。</w:t>
      </w:r>
    </w:p>
    <w:p w:rsidR="009256C8" w:rsidRDefault="009256C8">
      <w:pPr>
        <w:ind w:firstLine="420"/>
        <w:jc w:val="left"/>
      </w:pPr>
      <w:r>
        <w:rPr>
          <w:rFonts w:hint="eastAsia"/>
        </w:rPr>
        <w:t>（三）成员职责</w:t>
      </w:r>
    </w:p>
    <w:p w:rsidR="009256C8" w:rsidRDefault="009256C8">
      <w:pPr>
        <w:ind w:firstLine="420"/>
        <w:jc w:val="left"/>
      </w:pPr>
      <w:r>
        <w:rPr>
          <w:rFonts w:hint="eastAsia"/>
        </w:rPr>
        <w:t>接受挂牌名师指导，提高自身专业能力水平；在挂牌名师的指导下，结对帮带</w:t>
      </w:r>
      <w:r>
        <w:rPr>
          <w:rFonts w:hint="eastAsia"/>
        </w:rPr>
        <w:t xml:space="preserve"> 1-2 </w:t>
      </w:r>
      <w:r>
        <w:rPr>
          <w:rFonts w:hint="eastAsia"/>
        </w:rPr>
        <w:t>名工作室学员；在挂牌名师的直接领导下，起组织、协调作用，完成挂牌名师分配的各项任务。</w:t>
      </w:r>
    </w:p>
    <w:p w:rsidR="009256C8" w:rsidRDefault="009256C8">
      <w:pPr>
        <w:ind w:firstLine="420"/>
        <w:jc w:val="left"/>
      </w:pPr>
      <w:r>
        <w:rPr>
          <w:rFonts w:hint="eastAsia"/>
        </w:rPr>
        <w:t>（四）学员职责</w:t>
      </w:r>
    </w:p>
    <w:p w:rsidR="009256C8" w:rsidRDefault="009256C8">
      <w:pPr>
        <w:ind w:firstLine="420"/>
        <w:jc w:val="left"/>
      </w:pPr>
      <w:r>
        <w:rPr>
          <w:rFonts w:hint="eastAsia"/>
        </w:rPr>
        <w:t>1.</w:t>
      </w:r>
      <w:r>
        <w:rPr>
          <w:rFonts w:hint="eastAsia"/>
        </w:rPr>
        <w:t>依据个人实际，确立自身发展目标，制定周期学习计划和确定研究项目。</w:t>
      </w:r>
    </w:p>
    <w:p w:rsidR="009256C8" w:rsidRDefault="009256C8">
      <w:pPr>
        <w:ind w:firstLine="420"/>
        <w:jc w:val="left"/>
      </w:pPr>
      <w:r>
        <w:rPr>
          <w:rFonts w:hint="eastAsia"/>
        </w:rPr>
        <w:t>2.</w:t>
      </w:r>
      <w:r>
        <w:rPr>
          <w:rFonts w:hint="eastAsia"/>
        </w:rPr>
        <w:t>每周至少完成</w:t>
      </w:r>
      <w:r>
        <w:rPr>
          <w:rFonts w:hint="eastAsia"/>
        </w:rPr>
        <w:t xml:space="preserve"> 1 </w:t>
      </w:r>
      <w:r>
        <w:rPr>
          <w:rFonts w:hint="eastAsia"/>
        </w:rPr>
        <w:t>次挂牌名教师安排的听课任务，做好学习记录和案例评析，提高课堂教学水平，每学年进行</w:t>
      </w:r>
      <w:r>
        <w:rPr>
          <w:rFonts w:hint="eastAsia"/>
        </w:rPr>
        <w:t xml:space="preserve"> 2 </w:t>
      </w:r>
      <w:r>
        <w:rPr>
          <w:rFonts w:hint="eastAsia"/>
        </w:rPr>
        <w:t>次以上教学展示。</w:t>
      </w:r>
    </w:p>
    <w:p w:rsidR="009256C8" w:rsidRDefault="009256C8">
      <w:pPr>
        <w:ind w:firstLine="420"/>
        <w:jc w:val="left"/>
      </w:pPr>
      <w:r>
        <w:rPr>
          <w:rFonts w:hint="eastAsia"/>
        </w:rPr>
        <w:t>3.</w:t>
      </w:r>
      <w:r>
        <w:rPr>
          <w:rFonts w:hint="eastAsia"/>
        </w:rPr>
        <w:t>接受挂牌名教师的指导，完成挂牌名教师安排的学习和研究任务。周期期满时，完成个人专业成长报告，并公开发表至少</w:t>
      </w:r>
      <w:r>
        <w:rPr>
          <w:rFonts w:hint="eastAsia"/>
        </w:rPr>
        <w:t xml:space="preserve"> 1 </w:t>
      </w:r>
      <w:r>
        <w:rPr>
          <w:rFonts w:hint="eastAsia"/>
        </w:rPr>
        <w:t>篇研究论文。</w:t>
      </w:r>
    </w:p>
    <w:p w:rsidR="009256C8" w:rsidRDefault="009256C8">
      <w:pPr>
        <w:ind w:firstLine="420"/>
        <w:jc w:val="left"/>
      </w:pPr>
      <w:r>
        <w:rPr>
          <w:rFonts w:hint="eastAsia"/>
        </w:rPr>
        <w:t>4.</w:t>
      </w:r>
      <w:r>
        <w:rPr>
          <w:rFonts w:hint="eastAsia"/>
        </w:rPr>
        <w:t>帮助挂牌名师维护工作室网页运行，积极参与在线互动式研讨。</w:t>
      </w:r>
    </w:p>
    <w:p w:rsidR="009256C8" w:rsidRDefault="009256C8">
      <w:pPr>
        <w:ind w:firstLine="420"/>
        <w:jc w:val="left"/>
      </w:pPr>
      <w:r>
        <w:rPr>
          <w:rFonts w:hint="eastAsia"/>
        </w:rPr>
        <w:t>十四、工作室制度</w:t>
      </w:r>
    </w:p>
    <w:p w:rsidR="009256C8" w:rsidRDefault="009256C8">
      <w:pPr>
        <w:ind w:firstLine="420"/>
        <w:jc w:val="left"/>
      </w:pPr>
      <w:r>
        <w:rPr>
          <w:rFonts w:hint="eastAsia"/>
        </w:rPr>
        <w:t>（一）工作室开展活动的主要方式。</w:t>
      </w:r>
    </w:p>
    <w:p w:rsidR="009256C8" w:rsidRDefault="009256C8">
      <w:pPr>
        <w:ind w:firstLine="420"/>
        <w:jc w:val="left"/>
      </w:pPr>
      <w:r>
        <w:rPr>
          <w:rFonts w:hint="eastAsia"/>
        </w:rPr>
        <w:t>1</w:t>
      </w:r>
      <w:r>
        <w:rPr>
          <w:rFonts w:hint="eastAsia"/>
        </w:rPr>
        <w:t>．学习：培训和自学的方式；</w:t>
      </w:r>
    </w:p>
    <w:p w:rsidR="009256C8" w:rsidRDefault="009256C8">
      <w:pPr>
        <w:ind w:firstLine="420"/>
        <w:jc w:val="left"/>
      </w:pPr>
      <w:r>
        <w:rPr>
          <w:rFonts w:hint="eastAsia"/>
        </w:rPr>
        <w:t>2</w:t>
      </w:r>
      <w:r>
        <w:rPr>
          <w:rFonts w:hint="eastAsia"/>
        </w:rPr>
        <w:t>．研讨：针对工作室成员的不同岗位和不同发展水平，拟采取以下方式开展研究活动：</w:t>
      </w:r>
    </w:p>
    <w:p w:rsidR="009256C8" w:rsidRDefault="009256C8">
      <w:pPr>
        <w:ind w:firstLine="420"/>
        <w:jc w:val="left"/>
      </w:pPr>
      <w:r>
        <w:rPr>
          <w:rFonts w:hint="eastAsia"/>
        </w:rPr>
        <w:t>个别指导：针对个体的不同情况开展具体的指导。</w:t>
      </w:r>
    </w:p>
    <w:p w:rsidR="009256C8" w:rsidRDefault="009256C8">
      <w:pPr>
        <w:ind w:firstLine="420"/>
        <w:jc w:val="left"/>
      </w:pPr>
      <w:r>
        <w:rPr>
          <w:rFonts w:hint="eastAsia"/>
        </w:rPr>
        <w:t>案例分析：通过实际教学从典型案例入手，解决现代教育教学理念与中学化学教学的整合和创新研究活动中的共性问题。</w:t>
      </w:r>
    </w:p>
    <w:p w:rsidR="009256C8" w:rsidRDefault="009256C8">
      <w:pPr>
        <w:ind w:firstLine="420"/>
        <w:jc w:val="left"/>
      </w:pPr>
      <w:r>
        <w:rPr>
          <w:rFonts w:hint="eastAsia"/>
        </w:rPr>
        <w:t>专题讲座：针对成员在课题研究活动中急需解决的共同问题聘请专家讲课。</w:t>
      </w:r>
    </w:p>
    <w:p w:rsidR="009256C8" w:rsidRDefault="009256C8">
      <w:pPr>
        <w:ind w:firstLine="420"/>
        <w:jc w:val="left"/>
      </w:pPr>
      <w:r>
        <w:rPr>
          <w:rFonts w:hint="eastAsia"/>
        </w:rPr>
        <w:t>参与式研讨：围绕主题，现场研讨，帮助大家归纳、聚焦、提炼和扩展、延伸、迁移。</w:t>
      </w:r>
    </w:p>
    <w:p w:rsidR="009256C8" w:rsidRDefault="009256C8">
      <w:pPr>
        <w:ind w:firstLine="420"/>
        <w:jc w:val="left"/>
      </w:pPr>
      <w:r>
        <w:rPr>
          <w:rFonts w:hint="eastAsia"/>
        </w:rPr>
        <w:t>相互观摩：将要作室成员达成一致认识的问题在现场活动中进行实践，相互观摩，学习评价。同时提炼和吸纳先进的教育理念、教育方法。</w:t>
      </w:r>
    </w:p>
    <w:p w:rsidR="009256C8" w:rsidRDefault="009256C8">
      <w:pPr>
        <w:ind w:firstLine="420"/>
        <w:jc w:val="left"/>
      </w:pPr>
      <w:r>
        <w:rPr>
          <w:rFonts w:hint="eastAsia"/>
        </w:rPr>
        <w:t>3</w:t>
      </w:r>
      <w:r>
        <w:rPr>
          <w:rFonts w:hint="eastAsia"/>
        </w:rPr>
        <w:t>．展示交流：将课题研究成果通过各种途径进行交流展示。</w:t>
      </w:r>
    </w:p>
    <w:p w:rsidR="009256C8" w:rsidRDefault="009256C8">
      <w:pPr>
        <w:ind w:firstLine="420"/>
        <w:jc w:val="left"/>
      </w:pPr>
      <w:r>
        <w:rPr>
          <w:rFonts w:hint="eastAsia"/>
        </w:rPr>
        <w:t>（二）会议制度</w:t>
      </w:r>
    </w:p>
    <w:p w:rsidR="009256C8" w:rsidRDefault="009256C8">
      <w:pPr>
        <w:ind w:firstLine="420"/>
        <w:jc w:val="left"/>
      </w:pPr>
      <w:r>
        <w:rPr>
          <w:rFonts w:hint="eastAsia"/>
        </w:rPr>
        <w:t>1</w:t>
      </w:r>
      <w:r>
        <w:rPr>
          <w:rFonts w:hint="eastAsia"/>
        </w:rPr>
        <w:t>．每学期召开一次工作室计划会议，讨论本学期“工作室”计划，确定工作室成员的阶段工作目标、工作室的教育科研课题及专题讲座内容。</w:t>
      </w:r>
    </w:p>
    <w:p w:rsidR="009256C8" w:rsidRDefault="009256C8">
      <w:pPr>
        <w:ind w:firstLine="420"/>
        <w:jc w:val="left"/>
      </w:pPr>
      <w:r>
        <w:rPr>
          <w:rFonts w:hint="eastAsia"/>
        </w:rPr>
        <w:t>2</w:t>
      </w:r>
      <w:r>
        <w:rPr>
          <w:rFonts w:hint="eastAsia"/>
        </w:rPr>
        <w:t>．每学期召开一次工作室总结会议，安排本学期需展示的成果内容及形式，分享成功的经验、探讨存在的问题。</w:t>
      </w:r>
    </w:p>
    <w:p w:rsidR="009256C8" w:rsidRDefault="009256C8">
      <w:pPr>
        <w:ind w:firstLine="420"/>
        <w:jc w:val="left"/>
      </w:pPr>
      <w:r>
        <w:rPr>
          <w:rFonts w:hint="eastAsia"/>
        </w:rPr>
        <w:t>（三）学员学习制度</w:t>
      </w:r>
    </w:p>
    <w:p w:rsidR="009256C8" w:rsidRDefault="009256C8">
      <w:pPr>
        <w:ind w:firstLine="420"/>
        <w:jc w:val="left"/>
      </w:pPr>
      <w:r>
        <w:rPr>
          <w:rFonts w:hint="eastAsia"/>
        </w:rPr>
        <w:t>1</w:t>
      </w:r>
      <w:r>
        <w:rPr>
          <w:rFonts w:hint="eastAsia"/>
        </w:rPr>
        <w:t>．工作室成员平时学习以自学为主。</w:t>
      </w:r>
    </w:p>
    <w:p w:rsidR="009256C8" w:rsidRDefault="009256C8">
      <w:pPr>
        <w:ind w:firstLine="420"/>
        <w:jc w:val="left"/>
      </w:pPr>
      <w:r>
        <w:rPr>
          <w:rFonts w:hint="eastAsia"/>
        </w:rPr>
        <w:t>2</w:t>
      </w:r>
      <w:r>
        <w:rPr>
          <w:rFonts w:hint="eastAsia"/>
        </w:rPr>
        <w:t>．工作室成员的自我发展计划中明确学习内容、学习目标，根据目前及今后教育教学改革趋势在教育教学理论等方面有选择性的学习。</w:t>
      </w:r>
    </w:p>
    <w:p w:rsidR="009256C8" w:rsidRDefault="009256C8">
      <w:pPr>
        <w:ind w:firstLine="420"/>
        <w:jc w:val="left"/>
      </w:pPr>
      <w:r>
        <w:rPr>
          <w:rFonts w:hint="eastAsia"/>
        </w:rPr>
        <w:t>3</w:t>
      </w:r>
      <w:r>
        <w:rPr>
          <w:rFonts w:hint="eastAsia"/>
        </w:rPr>
        <w:t>．工作室成员必须参加工作室布置的培训工作，完成工作室的学习、研究任务，并有相应的成果显现，努力实现培养计划所确定的目标。</w:t>
      </w:r>
    </w:p>
    <w:p w:rsidR="009256C8" w:rsidRDefault="009256C8">
      <w:pPr>
        <w:ind w:firstLine="420"/>
        <w:jc w:val="left"/>
      </w:pPr>
      <w:r>
        <w:rPr>
          <w:rFonts w:hint="eastAsia"/>
        </w:rPr>
        <w:t>4</w:t>
      </w:r>
      <w:r>
        <w:rPr>
          <w:rFonts w:hint="eastAsia"/>
        </w:rPr>
        <w:t>．工作室成员积极参加各级各类教学研讨活动。工作室定期建立“主题”研讨制度。由工作室负责人根据研究方向确定主题，定期集体研究。将研讨成果发在工作室网页上。</w:t>
      </w:r>
    </w:p>
    <w:p w:rsidR="009256C8" w:rsidRDefault="009256C8">
      <w:pPr>
        <w:ind w:firstLine="420"/>
        <w:jc w:val="left"/>
      </w:pPr>
      <w:r>
        <w:rPr>
          <w:rFonts w:hint="eastAsia"/>
        </w:rPr>
        <w:t>5</w:t>
      </w:r>
      <w:r>
        <w:rPr>
          <w:rFonts w:hint="eastAsia"/>
        </w:rPr>
        <w:t>．工作室网页及时更新以取得更好的交流效果，通过网页发布工作室工作动态、工作室成员论文、专题研究课例设计、典型案例及评析等。</w:t>
      </w:r>
    </w:p>
    <w:p w:rsidR="009256C8" w:rsidRDefault="009256C8">
      <w:pPr>
        <w:ind w:firstLine="420"/>
        <w:jc w:val="left"/>
      </w:pPr>
      <w:r>
        <w:rPr>
          <w:rFonts w:hint="eastAsia"/>
        </w:rPr>
        <w:t>（四）档案管理制度</w:t>
      </w:r>
    </w:p>
    <w:p w:rsidR="009256C8" w:rsidRDefault="009256C8">
      <w:pPr>
        <w:ind w:firstLine="420"/>
        <w:jc w:val="left"/>
      </w:pPr>
      <w:r>
        <w:rPr>
          <w:rFonts w:hint="eastAsia"/>
        </w:rPr>
        <w:t>1</w:t>
      </w:r>
      <w:r>
        <w:rPr>
          <w:rFonts w:hint="eastAsia"/>
        </w:rPr>
        <w:t>．建立工作室档案制度，并由工作室成员或学员兼管。</w:t>
      </w:r>
    </w:p>
    <w:p w:rsidR="009256C8" w:rsidRDefault="009256C8">
      <w:pPr>
        <w:ind w:firstLine="420"/>
        <w:jc w:val="left"/>
      </w:pPr>
      <w:r>
        <w:rPr>
          <w:rFonts w:hint="eastAsia"/>
        </w:rPr>
        <w:t>2</w:t>
      </w:r>
      <w:r>
        <w:rPr>
          <w:rFonts w:hint="eastAsia"/>
        </w:rPr>
        <w:t>．工作室成员及学员的计划、总结、教育教学成果等材料及时收集、归档、存档，为个人的成长和工作室的发展提供依据。</w:t>
      </w:r>
    </w:p>
    <w:p w:rsidR="009256C8" w:rsidRDefault="009256C8">
      <w:pPr>
        <w:ind w:firstLine="420"/>
        <w:jc w:val="right"/>
      </w:pPr>
      <w:r>
        <w:rPr>
          <w:rFonts w:hint="eastAsia"/>
        </w:rPr>
        <w:t>名师工作室网</w:t>
      </w:r>
      <w:r>
        <w:rPr>
          <w:rFonts w:hint="eastAsia"/>
        </w:rPr>
        <w:t>2019-6-3</w:t>
      </w:r>
    </w:p>
    <w:p w:rsidR="009256C8" w:rsidRDefault="009256C8" w:rsidP="005D5D39">
      <w:pPr>
        <w:sectPr w:rsidR="009256C8" w:rsidSect="005D5D39">
          <w:type w:val="continuous"/>
          <w:pgSz w:w="11906" w:h="16838"/>
          <w:pgMar w:top="1644" w:right="1236" w:bottom="1418" w:left="1814" w:header="851" w:footer="907" w:gutter="0"/>
          <w:pgNumType w:start="1"/>
          <w:cols w:space="720"/>
          <w:docGrid w:type="lines" w:linePitch="341" w:charSpace="2373"/>
        </w:sectPr>
      </w:pPr>
    </w:p>
    <w:p w:rsidR="00CE67D7" w:rsidRDefault="00CE67D7"/>
    <w:sectPr w:rsidR="00CE67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256C8"/>
    <w:rsid w:val="009256C8"/>
    <w:rsid w:val="00CE67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256C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256C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3841</Characters>
  <Application>Microsoft Office Word</Application>
  <DocSecurity>0</DocSecurity>
  <Lines>32</Lines>
  <Paragraphs>9</Paragraphs>
  <ScaleCrop>false</ScaleCrop>
  <Company>微软中国</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2023-03-16T08:20:00Z</dcterms:created>
</cp:coreProperties>
</file>