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3EC7" w:rsidRDefault="003C3EC7" w:rsidP="00AD2B60">
      <w:pPr>
        <w:pStyle w:val="1"/>
      </w:pPr>
      <w:r w:rsidRPr="00BA2B27">
        <w:rPr>
          <w:rFonts w:hint="eastAsia"/>
        </w:rPr>
        <w:t>安顺市监察委员会关于开展廉政教育工作情况的报告</w:t>
      </w:r>
    </w:p>
    <w:p w:rsidR="003C3EC7" w:rsidRDefault="003C3EC7" w:rsidP="003C3EC7">
      <w:pPr>
        <w:ind w:firstLineChars="200" w:firstLine="420"/>
      </w:pPr>
      <w:r>
        <w:rPr>
          <w:rFonts w:hint="eastAsia"/>
        </w:rPr>
        <w:t>一、廉政教育工作开展情况</w:t>
      </w:r>
    </w:p>
    <w:p w:rsidR="003C3EC7" w:rsidRDefault="003C3EC7" w:rsidP="003C3EC7">
      <w:pPr>
        <w:ind w:firstLineChars="200" w:firstLine="420"/>
      </w:pPr>
      <w:r>
        <w:rPr>
          <w:rFonts w:hint="eastAsia"/>
        </w:rPr>
        <w:t>开展廉政教育工作，是一体推进不敢腐、不能腐、不想腐的重要一环，是深入推进清廉建设的重要内容，是教育引导公职人员筑牢拒腐防变思想防线的有力举措。国家监察体制改革以来，安顺市监委认真履行宪法、监察法赋予的职责，将廉政教育纳入反腐败工作总体部署，坚持教育在先、预防在先，制定年度工作要点，明确廉政教育目标任务和方法策略，做到系统谋划、重点推进，上下贯通、横向协作，着力增强廉政教育工作的针对性和实效性，大力营造崇廉尚洁的浓厚氛围，切实维护风清气正的良好发展环境。</w:t>
      </w:r>
    </w:p>
    <w:p w:rsidR="003C3EC7" w:rsidRDefault="003C3EC7" w:rsidP="003C3EC7">
      <w:pPr>
        <w:ind w:firstLineChars="200" w:firstLine="420"/>
      </w:pPr>
      <w:r>
        <w:rPr>
          <w:rFonts w:hint="eastAsia"/>
        </w:rPr>
        <w:t>（一）强化思想引领，提高站位深入推进廉政教育</w:t>
      </w:r>
    </w:p>
    <w:p w:rsidR="003C3EC7" w:rsidRDefault="003C3EC7" w:rsidP="003C3EC7">
      <w:pPr>
        <w:ind w:firstLineChars="200" w:firstLine="420"/>
      </w:pPr>
      <w:r>
        <w:rPr>
          <w:rFonts w:hint="eastAsia"/>
        </w:rPr>
        <w:t>一是狠抓理论武装坚定政治方向。市监委坚持把学懂弄通做实习近平新时代中国特色社会主义思想作为首要政治任务，严格落实“第一议题”学习制度，通过召开监委委务会会议、专题研讨会，以及举办领导干部读书班等多种方式，及时跟进学习习近平总书记关于一体推进不敢腐、不能腐、不想腐的重要论述，示范带动并从严督促全市各级监察机关和监察干部强化学思践悟，深刻把握廉政教育在深化反腐败斗争中的地位和作用，自觉把廉政教育工作融入“三不”一体推进方针方略中系统谋划、统筹推进。</w:t>
      </w:r>
      <w:r>
        <w:t>2018</w:t>
      </w:r>
      <w:r>
        <w:rPr>
          <w:rFonts w:hint="eastAsia"/>
        </w:rPr>
        <w:t>年以来，市、县两级监委开展集中学习</w:t>
      </w:r>
      <w:r>
        <w:t>212</w:t>
      </w:r>
      <w:r>
        <w:rPr>
          <w:rFonts w:hint="eastAsia"/>
        </w:rPr>
        <w:t>次，举办领导干部读书班</w:t>
      </w:r>
      <w:r>
        <w:t>17</w:t>
      </w:r>
      <w:r>
        <w:rPr>
          <w:rFonts w:hint="eastAsia"/>
        </w:rPr>
        <w:t>期，不断提高系统推进廉政教育的理论思维能力和实践能力。结合开展“不忘初心、牢记使命”主题教育、党史学习教育和“牢记殷切嘱托、忠诚干净担当、喜迎建党百年”专题教育，持续深化对廉政教育的认识，自觉把理想信念教育、思想道德教育与勤政廉政教育贯通起来，把正面先进典型教育与反面警示教育融合起来，不断增强廉政教育的系统性。</w:t>
      </w:r>
    </w:p>
    <w:p w:rsidR="003C3EC7" w:rsidRDefault="003C3EC7" w:rsidP="003C3EC7">
      <w:pPr>
        <w:ind w:firstLineChars="200" w:firstLine="420"/>
      </w:pPr>
      <w:r>
        <w:rPr>
          <w:rFonts w:hint="eastAsia"/>
        </w:rPr>
        <w:t>二是深化宣传教育营造廉洁氛围。统筹各类媒体资源，建好线上、线下“双阵地”，拓宽廉政教育渠道，扩大廉政教育覆盖面，促进廉政教育有形覆盖和有效覆盖相协调。针对线上阵地建设，利用市监委网站、“清风安顺”微信公众号和手机报，开设专题专栏，及时跟进做好宪法、监察法、政务处分法、民法典等法律法规的宣传。</w:t>
      </w:r>
      <w:r>
        <w:t>2018</w:t>
      </w:r>
      <w:r>
        <w:rPr>
          <w:rFonts w:hint="eastAsia"/>
        </w:rPr>
        <w:t>年以来，共推送各类权威解读文章、评论</w:t>
      </w:r>
      <w:r>
        <w:t>1241</w:t>
      </w:r>
      <w:r>
        <w:rPr>
          <w:rFonts w:hint="eastAsia"/>
        </w:rPr>
        <w:t>条次，构建“一网一微一报”立体宣传教育工作格局。同步用好报刊、电视等媒体平台，在安顺日报、安顺电视台开设专栏，刊发刊播廉政信息、有关政策文件解读，为弘扬新风正气营造良好舆论氛围。针对线下阵地建设，不断丰富法治宣传载体，加大法律法规宣传宣讲力度，促使公职人员学法知法守法。着力建好用好警示教育基地，强化以案释德、以案释法。</w:t>
      </w:r>
      <w:r>
        <w:t>2018</w:t>
      </w:r>
      <w:r>
        <w:rPr>
          <w:rFonts w:hint="eastAsia"/>
        </w:rPr>
        <w:t>年以来，市监委编制图说《中华人民共和国监察法》、图解《中华人民共和国公职人员政务处分法》等</w:t>
      </w:r>
      <w:r>
        <w:t>32000</w:t>
      </w:r>
      <w:r>
        <w:rPr>
          <w:rFonts w:hint="eastAsia"/>
        </w:rPr>
        <w:t>余册，市、县两级监委领导班子成员开展监察法等法律法规主题宣讲</w:t>
      </w:r>
      <w:r>
        <w:t>118</w:t>
      </w:r>
      <w:r>
        <w:rPr>
          <w:rFonts w:hint="eastAsia"/>
        </w:rPr>
        <w:t>场次，市、县两级警示教育基地、廉政教育基地共接待各级各部门开展教育活动</w:t>
      </w:r>
      <w:r>
        <w:t>21184</w:t>
      </w:r>
      <w:r>
        <w:rPr>
          <w:rFonts w:hint="eastAsia"/>
        </w:rPr>
        <w:t>人次，不断增强廉政教育的针对性、实效性和震慑力。</w:t>
      </w:r>
    </w:p>
    <w:p w:rsidR="003C3EC7" w:rsidRDefault="003C3EC7" w:rsidP="003C3EC7">
      <w:pPr>
        <w:ind w:firstLineChars="200" w:firstLine="420"/>
      </w:pPr>
      <w:r>
        <w:rPr>
          <w:rFonts w:hint="eastAsia"/>
        </w:rPr>
        <w:t>三是坚持从严教育筑牢思想防线。一方面，严格落实“打铁必须自身硬”要求，坚持从自身做起，将监察法、监督执法工作规定等纳入监察干部培训重要内容，组织集中观看学习中央纪委国家监委培训课程，市、县两级组织开展法律培训</w:t>
      </w:r>
      <w:r>
        <w:t>181</w:t>
      </w:r>
      <w:r>
        <w:rPr>
          <w:rFonts w:hint="eastAsia"/>
        </w:rPr>
        <w:t>期</w:t>
      </w:r>
      <w:r>
        <w:t>12142</w:t>
      </w:r>
      <w:r>
        <w:rPr>
          <w:rFonts w:hint="eastAsia"/>
        </w:rPr>
        <w:t>人次，不断增强监察干部的法治思维和法治意识。坚持从自身严起，通过开展全市监察系统作风教育整顿、召开市监委警示教育大会，以及建立完善内部督查制度等，多渠道多形式加强对监察干部的廉洁教育，抓牢抓实自身廉政建设，坚决防止“灯下黑”。另一方面，实行分级分类开展警示教育工作机制，监督推动全市各级各部门将廉政教育作为加强廉政建设的重要内容，融入到对公职人员的日常教育管理监督全</w:t>
      </w:r>
      <w:r>
        <w:rPr>
          <w:rFonts w:hint="eastAsia"/>
        </w:rPr>
        <w:lastRenderedPageBreak/>
        <w:t>过程各方面，层层压实廉政教育工作责任，形成齐抓共管的良好格局。</w:t>
      </w:r>
    </w:p>
    <w:p w:rsidR="003C3EC7" w:rsidRDefault="003C3EC7" w:rsidP="003C3EC7">
      <w:pPr>
        <w:ind w:firstLineChars="200" w:firstLine="420"/>
      </w:pPr>
      <w:r>
        <w:rPr>
          <w:rFonts w:hint="eastAsia"/>
        </w:rPr>
        <w:t>（二）创新方法手段，做深做实做细廉政教育</w:t>
      </w:r>
    </w:p>
    <w:p w:rsidR="003C3EC7" w:rsidRDefault="003C3EC7" w:rsidP="003C3EC7">
      <w:pPr>
        <w:ind w:firstLineChars="200" w:firstLine="420"/>
      </w:pPr>
      <w:r>
        <w:rPr>
          <w:rFonts w:hint="eastAsia"/>
        </w:rPr>
        <w:t>一是开展“嵌入式”廉政教育。坚持把廉政教育“嵌入”公职人员的管理和监督各环节之中，实现廉政教育全覆盖。紧盯领导干部这个关键，将廉政教育与任前廉政考试、廉政谈话和述责述廉结合起来，加强对“关键少数”的廉政教育。突出凡提必考、凡提必谈、每年必述，把宪法、监察法、政务处分法等法律法规纳入任前廉政考试的重要内容，把廉政教育作为任前廉政谈话的必谈内容，把廉洁履职情况作为下级“一把手”述职的必述内容，推动领导干部自觉加强对法律法规的学习，增强依法履职、廉洁履职的意识。</w:t>
      </w:r>
      <w:r>
        <w:t>2018</w:t>
      </w:r>
      <w:r>
        <w:rPr>
          <w:rFonts w:hint="eastAsia"/>
        </w:rPr>
        <w:t>年以来，市、县两级监委先后组织开展领导干部任前廉政知识考试</w:t>
      </w:r>
      <w:r>
        <w:t>169</w:t>
      </w:r>
      <w:r>
        <w:rPr>
          <w:rFonts w:hint="eastAsia"/>
        </w:rPr>
        <w:t>批</w:t>
      </w:r>
      <w:r>
        <w:t>1611</w:t>
      </w:r>
      <w:r>
        <w:rPr>
          <w:rFonts w:hint="eastAsia"/>
        </w:rPr>
        <w:t>人次、任前廉政谈话</w:t>
      </w:r>
      <w:r>
        <w:t>1998</w:t>
      </w:r>
      <w:r>
        <w:rPr>
          <w:rFonts w:hint="eastAsia"/>
        </w:rPr>
        <w:t>人次。紧盯全覆盖这个根本，根据公职人员所在领域及岗位特点，分行业、分领域、分层级开展廉政教育，市、县两级监委累计组织召开廉政教育大会</w:t>
      </w:r>
      <w:r>
        <w:t>38</w:t>
      </w:r>
      <w:r>
        <w:rPr>
          <w:rFonts w:hint="eastAsia"/>
        </w:rPr>
        <w:t>场次，使廉政教育融入日常、抓在经常。紧盯新入职人员这个重点，制定《安顺市新入职人员廉政教育培训工作方案》，通过上好一堂廉政教育课、开展一次警示教育活动、组织一次座谈会、组织一次廉政知识测试“四个一”方式，加强对新入职人员的廉政教育培训，累计对</w:t>
      </w:r>
      <w:r>
        <w:t>1902</w:t>
      </w:r>
      <w:r>
        <w:rPr>
          <w:rFonts w:hint="eastAsia"/>
        </w:rPr>
        <w:t>名新进公职人员进行</w:t>
      </w:r>
      <w:r>
        <w:t>19</w:t>
      </w:r>
      <w:r>
        <w:rPr>
          <w:rFonts w:hint="eastAsia"/>
        </w:rPr>
        <w:t>期廉政培训，帮助新进公职人员系紧系牢廉政“第一粒扣子”。</w:t>
      </w:r>
    </w:p>
    <w:p w:rsidR="003C3EC7" w:rsidRDefault="003C3EC7" w:rsidP="003C3EC7">
      <w:pPr>
        <w:ind w:firstLineChars="200" w:firstLine="420"/>
      </w:pPr>
      <w:r>
        <w:rPr>
          <w:rFonts w:hint="eastAsia"/>
        </w:rPr>
        <w:t>二是开展“浸润式”廉政教育。坚持把廉政教育与弘扬优秀文化、加强家风建设、开展干部培训有效衔接起来，增强廉政教育的感染力、渗透力。深入挖掘西秀区杨氏家族“四知拒金、清白传家”家风家训中的廉洁元素和教育功能，打造“四知堂”廉政教育基地。深入推进廉洁文化进家庭、进校园、进机关等各项工作，会同市妇联坚持“一年一主题”深入开展家庭助廉系列活动，向全市公职人员赠送家风建设读本《清风传家》《严以治家》，切实发挥廉洁文化的浸染力，教育引导广大公职人员立家规、严家教、正家风。深入开展廉政教育上讲堂，依托全市现有各类公职人员教育阵地，把公职人员廉政教育列为各级行政学院主体班次和各类业务培训的重要内容，教育引导广大公职人员讲规矩、守法律。</w:t>
      </w:r>
      <w:r>
        <w:t>2018</w:t>
      </w:r>
      <w:r>
        <w:rPr>
          <w:rFonts w:hint="eastAsia"/>
        </w:rPr>
        <w:t>年以来，市、县两级共举办县处级干部进修班、中青年干部培训班</w:t>
      </w:r>
      <w:r>
        <w:t>37</w:t>
      </w:r>
      <w:r>
        <w:rPr>
          <w:rFonts w:hint="eastAsia"/>
        </w:rPr>
        <w:t>期，设置廉政建设形势报告、法律法规解读等课程</w:t>
      </w:r>
      <w:r>
        <w:t>54</w:t>
      </w:r>
      <w:r>
        <w:rPr>
          <w:rFonts w:hint="eastAsia"/>
        </w:rPr>
        <w:t>门。市、县两级监委班子成员为市行政学院主体班、政法系统、教育系统等授课辅导</w:t>
      </w:r>
      <w:r>
        <w:t>130</w:t>
      </w:r>
      <w:r>
        <w:rPr>
          <w:rFonts w:hint="eastAsia"/>
        </w:rPr>
        <w:t>场次。</w:t>
      </w:r>
    </w:p>
    <w:p w:rsidR="003C3EC7" w:rsidRDefault="003C3EC7" w:rsidP="003C3EC7">
      <w:pPr>
        <w:ind w:firstLineChars="200" w:firstLine="420"/>
      </w:pPr>
      <w:r>
        <w:rPr>
          <w:rFonts w:hint="eastAsia"/>
        </w:rPr>
        <w:t>三是开展“现场式”廉政教育。坚持用身边事教育身边人，促使公职人员以案为鉴，反躬自省，警钟长鸣，增强警示教育的威慑力、震撼力。深入开展到监狱接受警示教育活动，通过参观服刑人员的生产、生活、学习现场，听取服刑人员“现身说法”，观看警示教育片，教育公职人员知敬畏、存戒惧、守底线。</w:t>
      </w:r>
      <w:r>
        <w:t>2018</w:t>
      </w:r>
      <w:r>
        <w:rPr>
          <w:rFonts w:hint="eastAsia"/>
        </w:rPr>
        <w:t>年以来，累计组织市、县两级公职人员到监狱接受警示教育</w:t>
      </w:r>
      <w:r>
        <w:t>1794</w:t>
      </w:r>
      <w:r>
        <w:rPr>
          <w:rFonts w:hint="eastAsia"/>
        </w:rPr>
        <w:t>人次。深入开展旁听庭审教育，先后组织各县（区）政府（管委会）、市直有关部门以及市属国有企业</w:t>
      </w:r>
      <w:r>
        <w:t>1047</w:t>
      </w:r>
      <w:r>
        <w:rPr>
          <w:rFonts w:hint="eastAsia"/>
        </w:rPr>
        <w:t>名公职人员，旁听严重职务违法案件庭审全过程，让公职人员亲身感受法律威严。扎实用好身边“活教材”，深刻剖析近年来查处的典型案例</w:t>
      </w:r>
      <w:r>
        <w:t>127</w:t>
      </w:r>
      <w:r>
        <w:rPr>
          <w:rFonts w:hint="eastAsia"/>
        </w:rPr>
        <w:t>个，组织编写警示教育读本</w:t>
      </w:r>
      <w:r>
        <w:t>11</w:t>
      </w:r>
      <w:r>
        <w:rPr>
          <w:rFonts w:hint="eastAsia"/>
        </w:rPr>
        <w:t>本，拍摄警示教育片</w:t>
      </w:r>
      <w:r>
        <w:t>12</w:t>
      </w:r>
      <w:r>
        <w:rPr>
          <w:rFonts w:hint="eastAsia"/>
        </w:rPr>
        <w:t>部，以身边人身边事教育警醒公职人员，促进公职人员自我净化、从严自律，自觉增强“免疫力”。贵州省党风廉政建设社会民意抽样调查结果显示，社会公众对我市干部廉洁情况认可度从</w:t>
      </w:r>
      <w:r>
        <w:t>2018</w:t>
      </w:r>
      <w:r>
        <w:rPr>
          <w:rFonts w:hint="eastAsia"/>
        </w:rPr>
        <w:t>年的</w:t>
      </w:r>
      <w:r>
        <w:t>85.19%</w:t>
      </w:r>
      <w:r>
        <w:rPr>
          <w:rFonts w:hint="eastAsia"/>
        </w:rPr>
        <w:t>上升至</w:t>
      </w:r>
      <w:r>
        <w:t>2020</w:t>
      </w:r>
      <w:r>
        <w:rPr>
          <w:rFonts w:hint="eastAsia"/>
        </w:rPr>
        <w:t>年的</w:t>
      </w:r>
      <w:r>
        <w:t>91.37%</w:t>
      </w:r>
      <w:r>
        <w:rPr>
          <w:rFonts w:hint="eastAsia"/>
        </w:rPr>
        <w:t>，崇尚廉洁的氛围更加浓厚。</w:t>
      </w:r>
    </w:p>
    <w:p w:rsidR="003C3EC7" w:rsidRDefault="003C3EC7" w:rsidP="003C3EC7">
      <w:pPr>
        <w:ind w:firstLineChars="200" w:firstLine="420"/>
      </w:pPr>
      <w:r>
        <w:rPr>
          <w:rFonts w:hint="eastAsia"/>
        </w:rPr>
        <w:t>（三）深化标本兼治，综合发挥廉政教育功效</w:t>
      </w:r>
    </w:p>
    <w:p w:rsidR="003C3EC7" w:rsidRDefault="003C3EC7" w:rsidP="003C3EC7">
      <w:pPr>
        <w:ind w:firstLineChars="200" w:firstLine="420"/>
      </w:pPr>
      <w:r>
        <w:rPr>
          <w:rFonts w:hint="eastAsia"/>
        </w:rPr>
        <w:t>一是着力发挥提醒警示功效。市监委在不断推进廉政教育常态化、加强廉洁文化建设的同时，注重运用谈心谈话防微杜渐，监督前移、做实监督、增强实效，督促公职人员担当作为。</w:t>
      </w:r>
      <w:r>
        <w:t>2018</w:t>
      </w:r>
      <w:r>
        <w:rPr>
          <w:rFonts w:hint="eastAsia"/>
        </w:rPr>
        <w:t>以来，市、县两级监委共开展各类谈心谈话</w:t>
      </w:r>
      <w:r>
        <w:t>15842</w:t>
      </w:r>
      <w:r>
        <w:rPr>
          <w:rFonts w:hint="eastAsia"/>
        </w:rPr>
        <w:t>人次。紧盯元旦、春节、五一、中秋、国庆等重要时间节点，既通过发送短信重申廉洁要求，提醒广大公职人员过文明节、清廉节，又注重发挥典型案例的警示教育作用，在门户网站开设“监督曝光”专栏，对典型案例点名道姓通报曝光，让广大公职人员感到监督约束就在身边。</w:t>
      </w:r>
      <w:r>
        <w:t>2018</w:t>
      </w:r>
      <w:r>
        <w:rPr>
          <w:rFonts w:hint="eastAsia"/>
        </w:rPr>
        <w:t>年以来，市、县两级监委针对年节假期，共发送廉洁短信</w:t>
      </w:r>
      <w:r>
        <w:t>107600</w:t>
      </w:r>
      <w:r>
        <w:rPr>
          <w:rFonts w:hint="eastAsia"/>
        </w:rPr>
        <w:t>条次，通报曝光典型案例</w:t>
      </w:r>
      <w:r>
        <w:t>529</w:t>
      </w:r>
      <w:r>
        <w:rPr>
          <w:rFonts w:hint="eastAsia"/>
        </w:rPr>
        <w:t>起，切实加大教育提醒力度。</w:t>
      </w:r>
    </w:p>
    <w:p w:rsidR="003C3EC7" w:rsidRDefault="003C3EC7" w:rsidP="003C3EC7">
      <w:pPr>
        <w:ind w:firstLineChars="200" w:firstLine="420"/>
      </w:pPr>
      <w:r>
        <w:rPr>
          <w:rFonts w:hint="eastAsia"/>
        </w:rPr>
        <w:t>二是着力发挥震慑警醒功效。精准把握“惩治防”辩证统一关系，紧盯重点领域、关键环节，深入开展典型问题、严重违法案件剖析，扎实开展警示教育，把法律法规要求讲清楚，把触碰法律底线的代价讲透彻，放大廉政教育震慑警醒效应。制定了关于坚持标本兼治实行“一案一整改”实施方案，完善“</w:t>
      </w:r>
      <w:r>
        <w:t>1+6</w:t>
      </w:r>
      <w:r>
        <w:rPr>
          <w:rFonts w:hint="eastAsia"/>
        </w:rPr>
        <w:t>”综合协调机制，做实以案促改、以案促治。</w:t>
      </w:r>
      <w:r>
        <w:t>2018</w:t>
      </w:r>
      <w:r>
        <w:rPr>
          <w:rFonts w:hint="eastAsia"/>
        </w:rPr>
        <w:t>年以来，全市共督促</w:t>
      </w:r>
      <w:r>
        <w:t>1331</w:t>
      </w:r>
      <w:r>
        <w:rPr>
          <w:rFonts w:hint="eastAsia"/>
        </w:rPr>
        <w:t>个案件开展以案促改。特别是</w:t>
      </w:r>
      <w:r>
        <w:t>2019</w:t>
      </w:r>
      <w:r>
        <w:rPr>
          <w:rFonts w:hint="eastAsia"/>
        </w:rPr>
        <w:t>年以来，针对扶贫民生领域，选取一批典型案例，通过拍摄警示教育片、举办专题警示教育展等方式，以身边事教育身边人，全力护航脱贫攻坚。针对重点行业，利用全市各级监察机关查处的严重违法案件，采取召开系统性警示教育大会的方式，组织教育、公安、自然资源等系统</w:t>
      </w:r>
      <w:r>
        <w:t>2268</w:t>
      </w:r>
      <w:r>
        <w:rPr>
          <w:rFonts w:hint="eastAsia"/>
        </w:rPr>
        <w:t>名公职人员接受警示教育，着力发挥查处一案、警示一批、教育一片的作用。针对基层监察对象，运用查处的村干部违法典型案例，督促</w:t>
      </w:r>
      <w:r>
        <w:t>8</w:t>
      </w:r>
      <w:r>
        <w:rPr>
          <w:rFonts w:hint="eastAsia"/>
        </w:rPr>
        <w:t>个县（区）对</w:t>
      </w:r>
      <w:r>
        <w:t>5031</w:t>
      </w:r>
      <w:r>
        <w:rPr>
          <w:rFonts w:hint="eastAsia"/>
        </w:rPr>
        <w:t>名乡镇、村居干部开展警示教育。坚持把思想政治工作贯穿监督调查处置全过程，让犯错误的公职人员主动认错、真心悔错。在强大震慑和政策感召下，近三年来，市、县两级主动投案和主动交代问题人数逐年增加，标本兼治的叠加效应持续释放。</w:t>
      </w:r>
    </w:p>
    <w:p w:rsidR="003C3EC7" w:rsidRDefault="003C3EC7" w:rsidP="003C3EC7">
      <w:pPr>
        <w:ind w:firstLineChars="200" w:firstLine="420"/>
      </w:pPr>
      <w:r>
        <w:rPr>
          <w:rFonts w:hint="eastAsia"/>
        </w:rPr>
        <w:t>三是着力发挥教育引导功效。市监委始终把廉政教育作为推进“不想腐”的重要抓手，并在廉政教育中注重发挥“不敢腐”的威慑和“不能腐”的约束作用。</w:t>
      </w:r>
      <w:r>
        <w:t>2018</w:t>
      </w:r>
      <w:r>
        <w:rPr>
          <w:rFonts w:hint="eastAsia"/>
        </w:rPr>
        <w:t>年以来，通过网站、微信公众号第一时间发布公职人员接受监察调查和政务处分案件信息</w:t>
      </w:r>
      <w:r>
        <w:t>151</w:t>
      </w:r>
      <w:r>
        <w:rPr>
          <w:rFonts w:hint="eastAsia"/>
        </w:rPr>
        <w:t>条，对</w:t>
      </w:r>
      <w:r>
        <w:t>88</w:t>
      </w:r>
      <w:r>
        <w:rPr>
          <w:rFonts w:hint="eastAsia"/>
        </w:rPr>
        <w:t>个公职人员违法案例进行剖析，不断将廉政教育成果转化为治理腐败的效能。贵州省党风廉政建设社会民意抽样调查结果显示，社会公众对我市反腐败工作成效满意度、反腐败斗争信心指数分别从</w:t>
      </w:r>
      <w:r>
        <w:t>2018</w:t>
      </w:r>
      <w:r>
        <w:rPr>
          <w:rFonts w:hint="eastAsia"/>
        </w:rPr>
        <w:t>年的</w:t>
      </w:r>
      <w:r>
        <w:t>86.15%</w:t>
      </w:r>
      <w:r>
        <w:rPr>
          <w:rFonts w:hint="eastAsia"/>
        </w:rPr>
        <w:t>、</w:t>
      </w:r>
      <w:r>
        <w:t>95.06%</w:t>
      </w:r>
      <w:r>
        <w:rPr>
          <w:rFonts w:hint="eastAsia"/>
        </w:rPr>
        <w:t>上升至</w:t>
      </w:r>
      <w:r>
        <w:t>2020</w:t>
      </w:r>
      <w:r>
        <w:rPr>
          <w:rFonts w:hint="eastAsia"/>
        </w:rPr>
        <w:t>年的</w:t>
      </w:r>
      <w:r>
        <w:t>93.42%</w:t>
      </w:r>
      <w:r>
        <w:rPr>
          <w:rFonts w:hint="eastAsia"/>
        </w:rPr>
        <w:t>、</w:t>
      </w:r>
      <w:r>
        <w:t>96.63%</w:t>
      </w:r>
      <w:r>
        <w:rPr>
          <w:rFonts w:hint="eastAsia"/>
        </w:rPr>
        <w:t>。</w:t>
      </w:r>
    </w:p>
    <w:p w:rsidR="003C3EC7" w:rsidRDefault="003C3EC7" w:rsidP="003C3EC7">
      <w:pPr>
        <w:ind w:firstLineChars="200" w:firstLine="420"/>
      </w:pPr>
      <w:r>
        <w:rPr>
          <w:rFonts w:hint="eastAsia"/>
        </w:rPr>
        <w:t>二、工作中的初步体会和存在的主要问题</w:t>
      </w:r>
    </w:p>
    <w:p w:rsidR="003C3EC7" w:rsidRDefault="003C3EC7" w:rsidP="003C3EC7">
      <w:pPr>
        <w:ind w:firstLineChars="200" w:firstLine="420"/>
      </w:pPr>
      <w:r>
        <w:rPr>
          <w:rFonts w:hint="eastAsia"/>
        </w:rPr>
        <w:t>回顾我市开展廉政教育的工作实践，我们有以下认识和体会：</w:t>
      </w:r>
    </w:p>
    <w:p w:rsidR="003C3EC7" w:rsidRDefault="003C3EC7" w:rsidP="003C3EC7">
      <w:pPr>
        <w:ind w:firstLineChars="200" w:firstLine="420"/>
      </w:pPr>
      <w:r>
        <w:rPr>
          <w:rFonts w:hint="eastAsia"/>
        </w:rPr>
        <w:t>一是必须坚持用习近平新时代中国特色社会主义思想武装头脑、指导实践、推动工作。学懂弄通做实习近平新时代中国特色社会主义思想，切实提高政治判断力、政治领悟力、政治执行力，是做好廉政教育工作的根本保证。监察机关是政治机关，具有鲜明的政治性，必须把旗帜鲜明讲政治摆在首位。要真学真懂真信真用习近平新时代中国特色社会主义思想，做到深信笃行、知行合一，增强“四个意识”、坚定“四个自信”、做到“两个维护”，把政治方向、政治标准、政治要求落实到廉政教育各项工作中，始终沿着党中央指引的正确方向深化、创新发展。</w:t>
      </w:r>
    </w:p>
    <w:p w:rsidR="003C3EC7" w:rsidRDefault="003C3EC7" w:rsidP="003C3EC7">
      <w:pPr>
        <w:ind w:firstLineChars="200" w:firstLine="420"/>
      </w:pPr>
      <w:r>
        <w:rPr>
          <w:rFonts w:hint="eastAsia"/>
        </w:rPr>
        <w:t>二是必须坚持“三不”一体推进，深化标本兼治。一体推进不敢腐、不能腐、不想腐，是新时代反腐败斗争的基本方针。要准确把握新时代反腐败斗争规律和特点，认真贯彻落实一体推进“三不”部署，准确把握不敢、不能、不想之间的内在联系和“惩治防”辩证统一关系，深化标本兼治，既注重夯实治本的基础，又敢于用好治标的利器，不断增强工作的系统性、整体性、协同性，把惩治、预防和教育结合起来谋划，贯通起来推进。用好警示教育这个有力武器，强化警示教育的震慑、警醒和警示作用，筑牢拒腐防变思想堤坝，实现治标与治本的结合，增强“不想腐”的自觉。</w:t>
      </w:r>
    </w:p>
    <w:p w:rsidR="003C3EC7" w:rsidRDefault="003C3EC7" w:rsidP="003C3EC7">
      <w:pPr>
        <w:ind w:firstLineChars="200" w:firstLine="420"/>
      </w:pPr>
      <w:r>
        <w:rPr>
          <w:rFonts w:hint="eastAsia"/>
        </w:rPr>
        <w:t>三是必须坚持严管厚爱结合、激励约束并重。始终坚持将正风反腐与深化改革、完善制度、促进治理贯通起来，用好“四种形态”，综合发挥惩治震慑、惩戒挽救、教育警醒的功效。坚持把思想政治工作贯穿始终，坚持严管厚爱结合、激励约束并重，既用严格的监督加压，又以充分的信任加力，抓住问题的关键症结，拿出务实的举措，使思想教育有深度、组织关怀有温度、法律约束有硬度，充分激发广大干部新担当新作为。坚持惩戒与教育相结合，做到宽严相济、严管厚爱，既达到查处一案、警示一片、治理一域的综合效应，又综合运用好先进典型的引领作用，让干部干有标杆、行有示范、做有榜样，教育广大公职人员牢记嘱托、感恩奋进，忠诚干净担当，在新形势新任务中不断书写新成就。</w:t>
      </w:r>
    </w:p>
    <w:p w:rsidR="003C3EC7" w:rsidRDefault="003C3EC7" w:rsidP="003C3EC7">
      <w:pPr>
        <w:ind w:firstLineChars="200" w:firstLine="420"/>
      </w:pPr>
      <w:r>
        <w:rPr>
          <w:rFonts w:hint="eastAsia"/>
        </w:rPr>
        <w:t>四是必须坚持突出“关键少数”，引领“绝大多数”。开展廉政教育是深化反腐败斗争的重要环节，惩治腐败“要坚持无禁区、全覆盖、零容忍，坚持重遏制、强高压、长震慑”，决定了廉政教育必须坚持全员覆盖，做到“关键少数”和“绝大多数”同频共振。既要紧盯“关键少数”加强宗旨教育、法治教育、道德教育、优秀传统文化教育，又要常态化开展“绝大多数”的廉洁履职教育，以“关键少数”示范带动“绝大多数”，让知敬畏、存戒惧、守底线成为公职人员的自觉行动。既要将廉政教育融入对公职人员的日常教育管理监督，注重常态长效，又要做实同级同类干部的警示教育，注重以案释德、以案释法，着力增强廉政教育的系统性、针对性、有效性。</w:t>
      </w:r>
    </w:p>
    <w:p w:rsidR="003C3EC7" w:rsidRDefault="003C3EC7" w:rsidP="003C3EC7">
      <w:pPr>
        <w:ind w:firstLineChars="200" w:firstLine="420"/>
      </w:pPr>
      <w:r>
        <w:rPr>
          <w:rFonts w:hint="eastAsia"/>
        </w:rPr>
        <w:t>市监委成立以来，着力在总结经验、创新方式、提升效果上下功夫，对公职人员开展廉政教育工作取得了一定成绩，但我们也清醒地看到，工作中还存在一些差距和不足，主要表现在：统筹推进全市廉政教育工作方面还存在差距，县区之间、部门之间廉政教育资源分布不平衡；实现廉政教育从有形覆盖到有效覆盖拓展方面还需要积极探索和实践；廉政教育内容的精准性有待提高，从表象看本质，深挖问题的根源仍有差距；廉政教育资源挖掘不够，宣传教育产品不够丰富、针对性还不强等。对这些问题，我们将高度重视，切实在工作中加以解决。</w:t>
      </w:r>
    </w:p>
    <w:p w:rsidR="003C3EC7" w:rsidRDefault="003C3EC7" w:rsidP="003C3EC7">
      <w:pPr>
        <w:ind w:firstLineChars="200" w:firstLine="420"/>
      </w:pPr>
      <w:r>
        <w:rPr>
          <w:rFonts w:hint="eastAsia"/>
        </w:rPr>
        <w:t>三、下一步工作考虑</w:t>
      </w:r>
    </w:p>
    <w:p w:rsidR="003C3EC7" w:rsidRDefault="003C3EC7" w:rsidP="003C3EC7">
      <w:pPr>
        <w:ind w:firstLineChars="200" w:firstLine="420"/>
      </w:pPr>
      <w:r>
        <w:rPr>
          <w:rFonts w:hint="eastAsia"/>
        </w:rPr>
        <w:t>新时代新使命新任务对廉政教育提出了更高要求，安顺市监委将坚持以习近平新时代中国特色社会主义思想为指导，认真贯彻落实党的十九大和十九届二中、三中、四中、五中全会精神以及习近平总书记视察贵州重要讲话精神，全面落实十九届中央纪委五次全会、十二届省纪委五次全会工作部署，加强党对反腐败工作的全面领导，坚持稳中求进工作总基调，坚持高质量发展主题主线，持续加强廉政教育工作，切实推动监察工作高质量发展。</w:t>
      </w:r>
    </w:p>
    <w:p w:rsidR="003C3EC7" w:rsidRDefault="003C3EC7" w:rsidP="003C3EC7">
      <w:pPr>
        <w:ind w:firstLineChars="200" w:firstLine="420"/>
      </w:pPr>
      <w:r>
        <w:rPr>
          <w:rFonts w:hint="eastAsia"/>
        </w:rPr>
        <w:t>（一）把准职能定位，夯实治本基础。紧跟中央纪委国家监委、省纪委省监委安排部署，及时调整工作方向、重点，使廉政教育适应形势发展需要。更好地发挥警示教育在一体推进“三不”机制建设中的作用，自觉把廉政教育工作融入全市监察工作的大局中谋划推动，更加聚焦警示教育、廉洁文化建设，牢牢筑起拒腐防变的思想根基。深刻把握一体推进不敢腐、不能腐、不想腐的内在联系，使公职人员因敬畏而不敢，因制度而不能，因觉悟而不想。加大正风反腐成就宣传，把严的主基调长期坚持下去，持续强化“不敢腐”的震慑。深入剖析案件背后的体制漏洞和制度缺失，扎牢制度笼子，持续强化“不能腐”的约束。准确把握“惩治防”辩证统一关系，把严惩腐败与严密制度、严格要求、严肃教育紧密结合起来，制定出台以案促改、开展同级同类干部警示教育的制度规定，不断强化理想信念教育、廉洁文化建设，深化标本兼治，持续增强“不想腐”的自觉。</w:t>
      </w:r>
    </w:p>
    <w:p w:rsidR="003C3EC7" w:rsidRDefault="003C3EC7" w:rsidP="003C3EC7">
      <w:pPr>
        <w:ind w:firstLineChars="200" w:firstLine="420"/>
      </w:pPr>
      <w:r>
        <w:rPr>
          <w:rFonts w:hint="eastAsia"/>
        </w:rPr>
        <w:t>（二）积极整合资源，搭建载体平台。严格按照中央纪委国家监委、省纪委省监委的部署要求，在资源采集上再聚焦、在案例选用上再精准、在载体平台上再拓展、在教育效果上再提升。充分利用安顺本土优秀传统家风家训文化、道德模范、先进事迹人物等资源，把廉洁文化和历史文化、家风建设、机关文化、社区文化、校园文化有机结合，不断丰富廉洁文化内容，打造具有特色的廉洁文化，拓宽廉洁文化建设的深度和广度。积极适应廉政教育发展趋势，整合运用各类媒体平台资源，探索运用“互联网</w:t>
      </w:r>
      <w:r>
        <w:t>+</w:t>
      </w:r>
      <w:r>
        <w:rPr>
          <w:rFonts w:hint="eastAsia"/>
        </w:rPr>
        <w:t>”途径，充分发挥“一网一微一报”作用，持续用好廉政教育基地和警示教育基地，提高廉政教育的感染力、渗透力、影响力。</w:t>
      </w:r>
    </w:p>
    <w:p w:rsidR="003C3EC7" w:rsidRDefault="003C3EC7" w:rsidP="003C3EC7">
      <w:pPr>
        <w:ind w:firstLineChars="200" w:firstLine="420"/>
      </w:pPr>
      <w:r>
        <w:rPr>
          <w:rFonts w:hint="eastAsia"/>
        </w:rPr>
        <w:t>（三）创新方式方法，增强教育实效。持续健全完善廉政教育进课堂、上讲堂机制，推动公职人员深入学习贯彻习近平新时代中国特色社会主义思想，不断增强政治判断力、政治领悟力、政治执行力。加大理想信念教育，引导公职人员坚持正确的政治方向，经受住各种风险和困难考验，自觉抵御各种腐朽思想的侵蚀，切实筑牢思想防线。强化教育方式创新，综合运用警示教育大会、警示教育读本、警示教育片、到监狱开展体验参观、“现身说法”等多种形式，通过以案说法、案例“情景模拟”、组织旁听职务犯罪庭审等，提升警示教育的针对性、有效性。加大对反腐败斗争形势的分析研判，针对腐败低龄化等问题，认真分析原因，有的放矢，对症下药，开展有针对性的廉政教育。强化监委自身建设，深化全员培训和警示教育，进一步树牢法治意识、程序意识、证据意识，提升监察机关治理能力。</w:t>
      </w:r>
    </w:p>
    <w:p w:rsidR="003C3EC7" w:rsidRDefault="003C3EC7" w:rsidP="003C3EC7">
      <w:pPr>
        <w:ind w:firstLineChars="200" w:firstLine="420"/>
      </w:pPr>
      <w:r>
        <w:rPr>
          <w:rFonts w:hint="eastAsia"/>
        </w:rPr>
        <w:t>（四）健全制度机制，推动工作规范。加大廉政教育常态化机制建设，根据地域、行业系统特点，分层分类开展警示教育。加大典型案例的收集、归类，建立案例库。加大典型案例剖析力度，通过编辑警示教育读本、分行业领域拍摄警示教育片，还原“案发现场”，深挖案发原因及案例暴露出的问题，做到因材施教、精准施治。建立日常沟通协作、信息共享等工作机制，在典型案例、忏悔录、警示教育片等方面实现资源共享，达到资源统一调配、互通互用的目的。充分发挥各级各类警示教育基地的作用，坚持动态更新、适时维护，增强警示教育的震撼力，让公职人员真正受警醒、明底线、知敬畏。</w:t>
      </w:r>
    </w:p>
    <w:p w:rsidR="003C3EC7" w:rsidRDefault="003C3EC7" w:rsidP="003C3EC7">
      <w:pPr>
        <w:ind w:firstLineChars="200" w:firstLine="420"/>
      </w:pPr>
      <w:r>
        <w:rPr>
          <w:rFonts w:hint="eastAsia"/>
        </w:rPr>
        <w:t>（五）加强队伍建设，强化组织保障。加大廉政教育工作干部队伍建设，推动各级监察机关充实廉政教育专业化人员力量，推动建立廉政教育人才库，探索建立一支专业化队伍。注重在实践中发现、培养、锻炼干部，完善激励机制，努力打造政治过硬、本领高强、求实创新的廉政教育队伍。同时，注重根据不同案件需要，组合好各领域专业人才，为开展廉政教育工作提供智力和人才支持。加大培训力度，研究破解廉政教育方式手段有限的问题，整体提高监察机关开展廉政教育的意识和能力。</w:t>
      </w:r>
    </w:p>
    <w:p w:rsidR="003C3EC7" w:rsidRDefault="003C3EC7" w:rsidP="003C3EC7">
      <w:pPr>
        <w:ind w:firstLineChars="200" w:firstLine="420"/>
        <w:jc w:val="right"/>
      </w:pPr>
      <w:r w:rsidRPr="00BA2B27">
        <w:rPr>
          <w:rFonts w:hint="eastAsia"/>
        </w:rPr>
        <w:t>安顺市人民代表大会常务委员会</w:t>
      </w:r>
      <w:r>
        <w:t>2021-08-26</w:t>
      </w:r>
    </w:p>
    <w:p w:rsidR="003C3EC7" w:rsidRDefault="003C3EC7" w:rsidP="00A31C9D">
      <w:pPr>
        <w:sectPr w:rsidR="003C3EC7" w:rsidSect="00A31C9D">
          <w:type w:val="continuous"/>
          <w:pgSz w:w="11906" w:h="16838" w:code="9"/>
          <w:pgMar w:top="1644" w:right="1236" w:bottom="1418" w:left="1814" w:header="851" w:footer="907" w:gutter="0"/>
          <w:pgNumType w:start="1"/>
          <w:cols w:space="425"/>
          <w:docGrid w:type="lines" w:linePitch="341" w:charSpace="2373"/>
        </w:sectPr>
      </w:pPr>
    </w:p>
    <w:p w:rsidR="000A2F89" w:rsidRDefault="000A2F89"/>
    <w:sectPr w:rsidR="000A2F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C3EC7"/>
    <w:rsid w:val="000A2F89"/>
    <w:rsid w:val="003C3E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3C3E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3C3E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1061</Words>
  <Characters>6048</Characters>
  <Application>Microsoft Office Word</Application>
  <DocSecurity>0</DocSecurity>
  <Lines>50</Lines>
  <Paragraphs>14</Paragraphs>
  <ScaleCrop>false</ScaleCrop>
  <Company>微软中国</Company>
  <LinksUpToDate>false</LinksUpToDate>
  <CharactersWithSpaces>7095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2023-03-23T06:33:00Z</dcterms:created>
</cp:coreProperties>
</file>