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2625" w:rsidRDefault="00D82625" w:rsidP="007A2764">
      <w:pPr>
        <w:pStyle w:val="1"/>
      </w:pPr>
      <w:r w:rsidRPr="00F30BBE">
        <w:rPr>
          <w:rFonts w:hint="eastAsia"/>
        </w:rPr>
        <w:t>提升服务能力，激发工作活力，推动西城社区卫生健康持续发展</w:t>
      </w:r>
    </w:p>
    <w:p w:rsidR="00D82625" w:rsidRDefault="00D82625" w:rsidP="00D82625">
      <w:pPr>
        <w:ind w:firstLineChars="200" w:firstLine="420"/>
      </w:pPr>
      <w:r>
        <w:rPr>
          <w:rFonts w:hint="eastAsia"/>
        </w:rPr>
        <w:t>近日，西城区社区卫生服务管理中心召开</w:t>
      </w:r>
      <w:r>
        <w:t>2023</w:t>
      </w:r>
      <w:r>
        <w:t>年度社区卫生工作会。区卫生健康委副主任顾利、社区卫生管理科科长杨华、区社管中心主任石亚丽、书记赵建功、全体中层干部及</w:t>
      </w:r>
      <w:r>
        <w:t>15</w:t>
      </w:r>
      <w:r>
        <w:t>家社区卫生服务中心主任参加会议。</w:t>
      </w:r>
    </w:p>
    <w:p w:rsidR="00D82625" w:rsidRDefault="00D82625" w:rsidP="00D82625">
      <w:pPr>
        <w:ind w:firstLineChars="200" w:firstLine="420"/>
      </w:pPr>
      <w:r>
        <w:rPr>
          <w:rFonts w:hint="eastAsia"/>
        </w:rPr>
        <w:t>在工作会上，石亚丽主任部署</w:t>
      </w:r>
      <w:r>
        <w:t>2023</w:t>
      </w:r>
      <w:r>
        <w:t>年西城区社区卫生工作要点，主任助理田永峰解读</w:t>
      </w:r>
      <w:r>
        <w:t>2023</w:t>
      </w:r>
      <w:r>
        <w:t>年绩效考核工作思路，主任助理张闰嘉介绍</w:t>
      </w:r>
      <w:r>
        <w:t>2023</w:t>
      </w:r>
      <w:r>
        <w:t>年信息化建设重点工作，</w:t>
      </w:r>
      <w:r>
        <w:t>15</w:t>
      </w:r>
      <w:r>
        <w:t>家社区卫生服务中心主任围绕</w:t>
      </w:r>
      <w:r>
        <w:t>“</w:t>
      </w:r>
      <w:r>
        <w:t>提高社区卫生服务能力，激发社区卫生发展活力</w:t>
      </w:r>
      <w:r>
        <w:t>”</w:t>
      </w:r>
      <w:r>
        <w:t>议题进行了充分讨论。</w:t>
      </w:r>
    </w:p>
    <w:p w:rsidR="00D82625" w:rsidRDefault="00D82625" w:rsidP="00D82625">
      <w:pPr>
        <w:ind w:firstLineChars="200" w:firstLine="420"/>
      </w:pPr>
      <w:r>
        <w:rPr>
          <w:rFonts w:hint="eastAsia"/>
        </w:rPr>
        <w:t>顾利副主任对区社管中心及各社区卫生服务中心的工作给予了充分肯定，并代表区卫健委对中心同仁在疫情防控中的贡献表示了感谢与慰问。</w:t>
      </w:r>
    </w:p>
    <w:p w:rsidR="00D82625" w:rsidRDefault="00D82625" w:rsidP="00D82625">
      <w:pPr>
        <w:ind w:firstLineChars="200" w:firstLine="420"/>
      </w:pPr>
      <w:r>
        <w:rPr>
          <w:rFonts w:hint="eastAsia"/>
        </w:rPr>
        <w:t>顾利副主任指出，</w:t>
      </w:r>
      <w:r>
        <w:t>2023</w:t>
      </w:r>
      <w:r>
        <w:t>年西城区社区卫生服务要以推进</w:t>
      </w:r>
      <w:r>
        <w:t>“</w:t>
      </w:r>
      <w:r>
        <w:t>红墙先锋工程</w:t>
      </w:r>
      <w:r>
        <w:t>”</w:t>
      </w:r>
      <w:r>
        <w:t>和</w:t>
      </w:r>
      <w:r>
        <w:t>“</w:t>
      </w:r>
      <w:r>
        <w:t>双提升</w:t>
      </w:r>
      <w:r>
        <w:t>”</w:t>
      </w:r>
      <w:r>
        <w:t>工程为主线，以</w:t>
      </w:r>
      <w:r>
        <w:t>“</w:t>
      </w:r>
      <w:r>
        <w:t>大思考、大调研、大讨论、大实践</w:t>
      </w:r>
      <w:r>
        <w:t>”</w:t>
      </w:r>
      <w:r>
        <w:t>为抓手，积极落实家庭医生服务签约、岗位练兵等社区卫生服务重点工作。</w:t>
      </w:r>
    </w:p>
    <w:p w:rsidR="00D82625" w:rsidRDefault="00D82625" w:rsidP="00D82625">
      <w:pPr>
        <w:ind w:firstLineChars="200" w:firstLine="420"/>
      </w:pPr>
      <w:r>
        <w:rPr>
          <w:rFonts w:hint="eastAsia"/>
        </w:rPr>
        <w:t>顾利副主任提出以下工作要求：</w:t>
      </w:r>
    </w:p>
    <w:p w:rsidR="00D82625" w:rsidRDefault="00D82625" w:rsidP="00D82625">
      <w:pPr>
        <w:ind w:firstLineChars="200" w:firstLine="420"/>
      </w:pPr>
      <w:r>
        <w:rPr>
          <w:rFonts w:hint="eastAsia"/>
        </w:rPr>
        <w:t>一是扩大家庭医生签约服务覆盖面，持续提升服务质量。</w:t>
      </w:r>
    </w:p>
    <w:p w:rsidR="00D82625" w:rsidRDefault="00D82625" w:rsidP="00D82625">
      <w:pPr>
        <w:ind w:firstLineChars="200" w:firstLine="420"/>
      </w:pPr>
      <w:r>
        <w:rPr>
          <w:rFonts w:hint="eastAsia"/>
        </w:rPr>
        <w:t>二是扎实推进基本公共卫生服务，不断提高群众满意度。</w:t>
      </w:r>
    </w:p>
    <w:p w:rsidR="00D82625" w:rsidRDefault="00D82625" w:rsidP="00D82625">
      <w:pPr>
        <w:ind w:firstLineChars="200" w:firstLine="420"/>
      </w:pPr>
      <w:r>
        <w:rPr>
          <w:rFonts w:hint="eastAsia"/>
        </w:rPr>
        <w:t>三是以质量促发展，全面提升服务能力。</w:t>
      </w:r>
    </w:p>
    <w:p w:rsidR="00D82625" w:rsidRDefault="00D82625" w:rsidP="00D82625">
      <w:pPr>
        <w:ind w:firstLineChars="200" w:firstLine="420"/>
      </w:pPr>
      <w:r>
        <w:rPr>
          <w:rFonts w:hint="eastAsia"/>
        </w:rPr>
        <w:t>四是扩大基层卫生服务宣传力度，为社区卫生服务发展营造良好社会舆论环境。</w:t>
      </w:r>
    </w:p>
    <w:p w:rsidR="00D82625" w:rsidRDefault="00D82625" w:rsidP="00D82625">
      <w:pPr>
        <w:ind w:firstLineChars="200" w:firstLine="420"/>
      </w:pPr>
      <w:r>
        <w:rPr>
          <w:rFonts w:hint="eastAsia"/>
        </w:rPr>
        <w:t>五是推动基层信息化建设，助力社区卫生服务发展。</w:t>
      </w:r>
    </w:p>
    <w:p w:rsidR="00D82625" w:rsidRDefault="00D82625" w:rsidP="00D82625">
      <w:pPr>
        <w:ind w:firstLineChars="200" w:firstLine="420"/>
      </w:pPr>
      <w:r>
        <w:rPr>
          <w:rFonts w:hint="eastAsia"/>
        </w:rPr>
        <w:t>六是落实接诉即办工作，增强患者获得感。</w:t>
      </w:r>
    </w:p>
    <w:p w:rsidR="00D82625" w:rsidRDefault="00D82625" w:rsidP="00D82625">
      <w:pPr>
        <w:ind w:firstLineChars="200" w:firstLine="420"/>
      </w:pPr>
      <w:r>
        <w:rPr>
          <w:rFonts w:hint="eastAsia"/>
        </w:rPr>
        <w:t>七是着力中心及站标准化建设规划，改善社区卫生服务环境。</w:t>
      </w:r>
    </w:p>
    <w:p w:rsidR="00D82625" w:rsidRDefault="00D82625" w:rsidP="00D82625">
      <w:pPr>
        <w:ind w:firstLineChars="200" w:firstLine="420"/>
      </w:pPr>
      <w:r>
        <w:rPr>
          <w:rFonts w:hint="eastAsia"/>
        </w:rPr>
        <w:t>八是强化社区卫生人才培养，优化交流学习平台。</w:t>
      </w:r>
    </w:p>
    <w:p w:rsidR="00D82625" w:rsidRDefault="00D82625" w:rsidP="00D82625">
      <w:pPr>
        <w:ind w:firstLineChars="200" w:firstLine="420"/>
      </w:pPr>
      <w:r>
        <w:rPr>
          <w:rFonts w:hint="eastAsia"/>
        </w:rPr>
        <w:t>下一步，区社管中心将在区委卫生健康工委、区卫健委的领导下，与各社区卫生服务机构共同努力，在坚持以人民健康为中心的内涵式发展方面、落实“预防为主、医防融合”的系统连续服务模式方面，以及科学化治理管理手段等方面积极开展社区卫生服务工作，促进服务连续性，提升服务便捷性，增强服务舒适性，推动西城区社区卫生服务健康良好发展。</w:t>
      </w:r>
    </w:p>
    <w:p w:rsidR="00D82625" w:rsidRDefault="00D82625" w:rsidP="00F30BBE">
      <w:pPr>
        <w:jc w:val="right"/>
      </w:pPr>
      <w:r w:rsidRPr="00F30BBE">
        <w:rPr>
          <w:rFonts w:hint="eastAsia"/>
        </w:rPr>
        <w:t>西城区社区卫生服务管理中心</w:t>
      </w:r>
      <w:r>
        <w:rPr>
          <w:rFonts w:hint="eastAsia"/>
        </w:rPr>
        <w:t>2023-4-21</w:t>
      </w:r>
    </w:p>
    <w:p w:rsidR="00D82625" w:rsidRDefault="00D82625" w:rsidP="007A2764">
      <w:pPr>
        <w:sectPr w:rsidR="00D82625" w:rsidSect="007A2764">
          <w:type w:val="continuous"/>
          <w:pgSz w:w="11906" w:h="16838"/>
          <w:pgMar w:top="1644" w:right="1236" w:bottom="1418" w:left="1814" w:header="851" w:footer="907" w:gutter="0"/>
          <w:pgNumType w:start="1"/>
          <w:cols w:space="720"/>
          <w:docGrid w:type="lines" w:linePitch="341" w:charSpace="2373"/>
        </w:sectPr>
      </w:pPr>
    </w:p>
    <w:p w:rsidR="00743D44" w:rsidRDefault="00743D44"/>
    <w:sectPr w:rsidR="00743D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2625"/>
    <w:rsid w:val="00743D44"/>
    <w:rsid w:val="00D826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26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26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695</Characters>
  <Application>Microsoft Office Word</Application>
  <DocSecurity>0</DocSecurity>
  <Lines>5</Lines>
  <Paragraphs>1</Paragraphs>
  <ScaleCrop>false</ScaleCrop>
  <Company>Microsoft</Company>
  <LinksUpToDate>false</LinksUpToDate>
  <CharactersWithSpaces>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2023-04-27T03:05:00Z</dcterms:created>
</cp:coreProperties>
</file>