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75" w:rsidRPr="00524F16" w:rsidRDefault="002C0075" w:rsidP="00524F16">
      <w:pPr>
        <w:pStyle w:val="1"/>
      </w:pPr>
      <w:r w:rsidRPr="00524F16">
        <w:rPr>
          <w:rFonts w:hint="eastAsia"/>
        </w:rPr>
        <w:t>兴平：加强监督检查推动作风建设走深走实</w:t>
      </w:r>
    </w:p>
    <w:p w:rsidR="002C0075" w:rsidRDefault="002C0075" w:rsidP="002C0075">
      <w:pPr>
        <w:ind w:firstLineChars="200" w:firstLine="420"/>
        <w:jc w:val="left"/>
      </w:pPr>
      <w:r>
        <w:rPr>
          <w:rFonts w:hint="eastAsia"/>
        </w:rPr>
        <w:t>全省“三个年”活动开展以来，兴平市纪委监委以监督助推效能提升为契机，立足“监督的再监督”职能，采取“清单化”管理、“体验式”暗访、“敲门式”监督等方式，重点对各级各部门落实中央和省市安排部署、作风建设等方面开展监督检查，助力各单位、部门提升效能跑出“加速度”。</w:t>
      </w:r>
    </w:p>
    <w:p w:rsidR="002C0075" w:rsidRDefault="002C0075" w:rsidP="002C0075">
      <w:pPr>
        <w:ind w:firstLineChars="200" w:firstLine="420"/>
        <w:jc w:val="left"/>
      </w:pPr>
      <w:r>
        <w:rPr>
          <w:rFonts w:hint="eastAsia"/>
        </w:rPr>
        <w:t>“对推进落实重点领域‘八大提升行动’工作情况开展监督检查，重点检查安排部署、推进落实等情况……”今年</w:t>
      </w:r>
      <w:r>
        <w:t>2</w:t>
      </w:r>
      <w:r>
        <w:t>月，兴平市纪委监委向各派驻纪检监察组下发监督责任清单，每月制定纪检监察机关监督责任清单、党委（党组）和主要负责人落实全面从严治党主体责任清单，坚持主体责任和监督</w:t>
      </w:r>
      <w:r>
        <w:t>“</w:t>
      </w:r>
      <w:r>
        <w:t>同频共振</w:t>
      </w:r>
      <w:r>
        <w:t>”</w:t>
      </w:r>
      <w:r>
        <w:t>是该市纪委监委助推效能提升的有益实践。</w:t>
      </w:r>
    </w:p>
    <w:p w:rsidR="002C0075" w:rsidRDefault="002C0075" w:rsidP="002C0075">
      <w:pPr>
        <w:ind w:firstLineChars="200" w:firstLine="420"/>
        <w:jc w:val="left"/>
      </w:pPr>
      <w:r>
        <w:rPr>
          <w:rFonts w:hint="eastAsia"/>
        </w:rPr>
        <w:t>为突出监督检查重点，兴平市纪委监委在清单化管理的基础上，聚焦社保服务、财经纪律管理、政府投资规范、干部管理规范、干部履职能力、项目建设环境、行政审批效能等重点工作，制定检查清单，为各级纪检监察机构提供工作指南，提升监督的精准性。同时，坚持把一线走访作为发挥监督助推效能的着力点和基础性工作来抓，积极推进“百名纪检监察干部联百企”活动，组织各级纪检监察干部下沉企业、走进园区，听民声、摸实情、找问题、解难题，梳理破解审批慢、办事难、服务差等影响营商环境的堵点、难点、痛点问题，督促职能部门履职尽责、为民服务，为企业助企惠企政策落地、生产运营等按下“快捷键”。还紧盯民生领域、便民服务体系建设、窗口服务质量等事项，以照单监督、“体验式”监督等方式，持续开展专项治理，全面起底排查营商环境领域、“吃拿卡要”等形式主义、官僚主义和微腐败问题。截至目前，回收《干部作风监督百名纪检干部联百起实地走访情况登记表》</w:t>
      </w:r>
      <w:r>
        <w:t>21</w:t>
      </w:r>
      <w:r>
        <w:t>张，收集问题线索</w:t>
      </w:r>
      <w:r>
        <w:t>1</w:t>
      </w:r>
      <w:r>
        <w:t>条。</w:t>
      </w:r>
    </w:p>
    <w:p w:rsidR="002C0075" w:rsidRDefault="002C0075" w:rsidP="002C0075">
      <w:pPr>
        <w:ind w:firstLineChars="200" w:firstLine="420"/>
        <w:jc w:val="left"/>
      </w:pPr>
      <w:r>
        <w:rPr>
          <w:rFonts w:hint="eastAsia"/>
        </w:rPr>
        <w:t>“现将市监督助推效能提升行动专班接收的反映兴平市市民之家办税大厅二楼</w:t>
      </w:r>
      <w:r>
        <w:t>35</w:t>
      </w:r>
      <w:r>
        <w:t>号窗口办事效率差、工作人员业务不熟悉的问题线索移交你纪检组，请按照相关规定予以处置，并于</w:t>
      </w:r>
      <w:r>
        <w:t>2023</w:t>
      </w:r>
      <w:r>
        <w:t>年</w:t>
      </w:r>
      <w:r>
        <w:t>4</w:t>
      </w:r>
      <w:r>
        <w:t>月</w:t>
      </w:r>
      <w:r>
        <w:t>28</w:t>
      </w:r>
      <w:r>
        <w:t>日前将处置结果上报市纪委监委案管室</w:t>
      </w:r>
      <w:r>
        <w:t>……”3</w:t>
      </w:r>
      <w:r>
        <w:t>月</w:t>
      </w:r>
      <w:r>
        <w:t>28</w:t>
      </w:r>
      <w:r>
        <w:t>日，兴平市纪委监委向驻市政府办纪检监察组移送问题线索。</w:t>
      </w:r>
    </w:p>
    <w:p w:rsidR="002C0075" w:rsidRDefault="002C0075" w:rsidP="002C0075">
      <w:pPr>
        <w:ind w:firstLineChars="200" w:firstLine="420"/>
        <w:jc w:val="left"/>
      </w:pPr>
      <w:r>
        <w:rPr>
          <w:rFonts w:hint="eastAsia"/>
        </w:rPr>
        <w:t>兴平市纪委监委还把畅通线索移交渠道、推动问题线索快查快结作为又一抓手，针对性制定《兴平市监督助推效能提升行动干部作风反映问题登记表》，并梳理问题线索移送各个环节的注意事项，使得问题线索移送“流水线”周转更快、效果更好。目前，受理反映干部作风问题线索</w:t>
      </w:r>
      <w:r>
        <w:t>5</w:t>
      </w:r>
      <w:r>
        <w:t>条，处置</w:t>
      </w:r>
      <w:r>
        <w:t>3</w:t>
      </w:r>
      <w:r>
        <w:t>条。</w:t>
      </w:r>
    </w:p>
    <w:p w:rsidR="002C0075" w:rsidRPr="008107E2" w:rsidRDefault="002C0075" w:rsidP="002C0075">
      <w:pPr>
        <w:ind w:firstLineChars="200" w:firstLine="420"/>
        <w:jc w:val="left"/>
      </w:pPr>
      <w:r>
        <w:rPr>
          <w:rFonts w:hint="eastAsia"/>
        </w:rPr>
        <w:t>此外，兴平市纪委监委还突出“数智赋能”，创新监督手段，制作推出“即时拍”监督举报平台，运用数字化手段构建干部作风问题线索受理研判、处置反馈等全流程闭环监督。深入做实警示教育，筛选党的十九大以来党员干部违反中央八项规定精神、破坏营商环境等纪律作风典型案例，汇编《兴平市作风建设专项行动警示教育电箱案例汇编》《重要岗位干部违纪违法典型案例摘编》等读本，常态化推动作风建设走深走实，切实以干部作风大改进推动各项工作大提升。</w:t>
      </w:r>
    </w:p>
    <w:p w:rsidR="002C0075" w:rsidRPr="008107E2" w:rsidRDefault="002C0075" w:rsidP="002C0075">
      <w:pPr>
        <w:ind w:firstLineChars="200" w:firstLine="420"/>
        <w:jc w:val="right"/>
      </w:pPr>
      <w:r w:rsidRPr="008107E2">
        <w:rPr>
          <w:rFonts w:hint="eastAsia"/>
        </w:rPr>
        <w:t>兴平市纪委监委</w:t>
      </w:r>
      <w:r w:rsidRPr="008107E2">
        <w:t>2023-04-24</w:t>
      </w:r>
    </w:p>
    <w:p w:rsidR="002C0075" w:rsidRDefault="002C0075" w:rsidP="0000117D">
      <w:pPr>
        <w:sectPr w:rsidR="002C0075" w:rsidSect="0000117D">
          <w:type w:val="continuous"/>
          <w:pgSz w:w="11906" w:h="16838"/>
          <w:pgMar w:top="1644" w:right="1236" w:bottom="1418" w:left="1814" w:header="851" w:footer="907" w:gutter="0"/>
          <w:pgNumType w:start="1"/>
          <w:cols w:space="720"/>
          <w:docGrid w:type="lines" w:linePitch="341" w:charSpace="2373"/>
        </w:sectPr>
      </w:pPr>
    </w:p>
    <w:p w:rsidR="00E36A33" w:rsidRDefault="00E36A33"/>
    <w:sectPr w:rsidR="00E36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075"/>
    <w:rsid w:val="002C0075"/>
    <w:rsid w:val="00E36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00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C00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Microsoft</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2023-04-27T04:29:00Z</dcterms:created>
</cp:coreProperties>
</file>